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pacing w:line="580" w:lineRule="exact"/>
        <w:ind w:left="0"/>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spacing w:line="580" w:lineRule="exact"/>
        <w:ind w:left="0"/>
        <w:jc w:val="center"/>
        <w:textAlignment w:val="auto"/>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bookmarkStart w:id="0" w:name="_GoBack"/>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江西省中小学校（</w:t>
      </w:r>
      <w:r>
        <w:rPr>
          <w:rFonts w:hint="eastAsia" w:ascii="方正小标宋简体" w:hAnsi="方正小标宋简体" w:eastAsia="方正小标宋简体" w:cs="方正小标宋简体"/>
          <w:bCs/>
          <w:color w:val="000000" w:themeColor="text1"/>
          <w:sz w:val="44"/>
          <w:szCs w:val="44"/>
          <w:shd w:val="clear" w:color="auto" w:fill="FFFFFF"/>
          <w:lang w:val="en-US"/>
          <w14:textFill>
            <w14:solidFill>
              <w14:schemeClr w14:val="tx1"/>
            </w14:solidFill>
          </w14:textFill>
        </w:rPr>
        <w:t>幼儿园</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）校服选用采购</w:t>
      </w:r>
    </w:p>
    <w:p>
      <w:pPr>
        <w:pStyle w:val="3"/>
        <w:keepNext w:val="0"/>
        <w:keepLines w:val="0"/>
        <w:pageBreakBefore w:val="0"/>
        <w:widowControl w:val="0"/>
        <w:kinsoku/>
        <w:wordWrap/>
        <w:overflowPunct/>
        <w:topLinePunct w:val="0"/>
        <w:autoSpaceDE w:val="0"/>
        <w:autoSpaceDN w:val="0"/>
        <w:bidi w:val="0"/>
        <w:adjustRightInd/>
        <w:spacing w:line="580" w:lineRule="exact"/>
        <w:ind w:left="0"/>
        <w:jc w:val="center"/>
        <w:textAlignment w:val="auto"/>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规范流程</w:t>
      </w:r>
    </w:p>
    <w:bookmarkEnd w:id="0"/>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一、集体决策校服事项</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校服选用采购工作系学校“三重一大”事项。各校应按照《中共江西省委组织部 中共江西省委教育工委关于印发〈中小学校党组织会议和校长办公会议（校务会）议事规则示范文本（试行）〉的通知》（赣组字〔2022〕63号）要求，由学校</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党组织会议</w:t>
      </w:r>
      <w:r>
        <w:rPr>
          <w:rFonts w:hint="eastAsia" w:ascii="仿宋_GB2312" w:hAnsi="仿宋_GB2312" w:eastAsia="仿宋_GB2312" w:cs="仿宋_GB2312"/>
          <w:color w:val="000000" w:themeColor="text1"/>
          <w:shd w:val="clear" w:color="auto" w:fill="FFFFFF"/>
          <w14:textFill>
            <w14:solidFill>
              <w14:schemeClr w14:val="tx1"/>
            </w14:solidFill>
          </w14:textFill>
        </w:rPr>
        <w:t>集体决策校服选用采购事项，</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在深入论证、与家长委员会充分沟通的基础上，</w:t>
      </w:r>
      <w:r>
        <w:rPr>
          <w:rFonts w:hint="eastAsia" w:ascii="仿宋_GB2312" w:hAnsi="仿宋_GB2312" w:eastAsia="仿宋_GB2312" w:cs="仿宋_GB2312"/>
          <w:color w:val="000000" w:themeColor="text1"/>
          <w:shd w:val="clear" w:color="auto" w:fill="FFFFFF"/>
          <w14:textFill>
            <w14:solidFill>
              <w14:schemeClr w14:val="tx1"/>
            </w14:solidFill>
          </w14:textFill>
        </w:rPr>
        <w:t>合理确定选用需求（包括</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校服种类、</w:t>
      </w:r>
      <w:r>
        <w:rPr>
          <w:rFonts w:hint="eastAsia" w:ascii="仿宋_GB2312" w:hAnsi="仿宋_GB2312" w:eastAsia="仿宋_GB2312" w:cs="仿宋_GB2312"/>
          <w:color w:val="000000" w:themeColor="text1"/>
          <w:shd w:val="clear" w:color="auto" w:fill="FFFFFF"/>
          <w14:textFill>
            <w14:solidFill>
              <w14:schemeClr w14:val="tx1"/>
            </w14:solidFill>
          </w14:textFill>
        </w:rPr>
        <w:t>款式、</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质量技术参数、</w:t>
      </w:r>
      <w:r>
        <w:rPr>
          <w:rFonts w:hint="eastAsia" w:ascii="仿宋_GB2312" w:hAnsi="仿宋_GB2312" w:eastAsia="仿宋_GB2312" w:cs="仿宋_GB2312"/>
          <w:color w:val="000000" w:themeColor="text1"/>
          <w:shd w:val="clear" w:color="auto" w:fill="FFFFFF"/>
          <w14:textFill>
            <w14:solidFill>
              <w14:schemeClr w14:val="tx1"/>
            </w14:solidFill>
          </w14:textFill>
        </w:rPr>
        <w:t>价格区间等）,并制定工作方案。学校党组织会议纪要向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主管教育行政部门报备并向</w:t>
      </w:r>
      <w:r>
        <w:rPr>
          <w:rFonts w:hint="eastAsia" w:ascii="仿宋_GB2312" w:hAnsi="仿宋_GB2312" w:eastAsia="仿宋_GB2312" w:cs="仿宋_GB2312"/>
          <w:color w:val="000000" w:themeColor="text1"/>
          <w:shd w:val="clear" w:color="auto" w:fill="FFFFFF"/>
          <w14:textFill>
            <w14:solidFill>
              <w14:schemeClr w14:val="tx1"/>
            </w14:solidFill>
          </w14:textFill>
        </w:rPr>
        <w:t>家长、社会公开。</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二、征集家长采购意向</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将学校</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党组织会议</w:t>
      </w:r>
      <w:r>
        <w:rPr>
          <w:rFonts w:hint="eastAsia" w:ascii="仿宋_GB2312" w:hAnsi="仿宋_GB2312" w:eastAsia="仿宋_GB2312" w:cs="仿宋_GB2312"/>
          <w:color w:val="000000" w:themeColor="text1"/>
          <w:shd w:val="clear" w:color="auto" w:fill="FFFFFF"/>
          <w14:textFill>
            <w14:solidFill>
              <w14:schemeClr w14:val="tx1"/>
            </w14:solidFill>
          </w14:textFill>
        </w:rPr>
        <w:t>决策的校服选用工作方案向所有家长征求意见,征得三分之二以上（含）家长同意后方可进入</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选用</w:t>
      </w:r>
      <w:r>
        <w:rPr>
          <w:rFonts w:hint="eastAsia" w:ascii="仿宋_GB2312" w:hAnsi="仿宋_GB2312" w:eastAsia="仿宋_GB2312" w:cs="仿宋_GB2312"/>
          <w:color w:val="000000" w:themeColor="text1"/>
          <w:shd w:val="clear" w:color="auto" w:fill="FFFFFF"/>
          <w14:textFill>
            <w14:solidFill>
              <w14:schemeClr w14:val="tx1"/>
            </w14:solidFill>
          </w14:textFill>
        </w:rPr>
        <w:t>采购环节。家长表决结果要及时向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w:t>
      </w:r>
      <w:r>
        <w:rPr>
          <w:rFonts w:hint="eastAsia" w:ascii="仿宋_GB2312" w:hAnsi="仿宋_GB2312" w:eastAsia="仿宋_GB2312" w:cs="仿宋_GB2312"/>
          <w:color w:val="000000" w:themeColor="text1"/>
          <w:shd w:val="clear" w:color="auto" w:fill="FFFFFF"/>
          <w14:textFill>
            <w14:solidFill>
              <w14:schemeClr w14:val="tx1"/>
            </w14:solidFill>
          </w14:textFill>
        </w:rPr>
        <w:t>教育</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行政</w:t>
      </w:r>
      <w:r>
        <w:rPr>
          <w:rFonts w:hint="eastAsia" w:ascii="仿宋_GB2312" w:hAnsi="仿宋_GB2312" w:eastAsia="仿宋_GB2312" w:cs="仿宋_GB2312"/>
          <w:color w:val="000000" w:themeColor="text1"/>
          <w:shd w:val="clear" w:color="auto" w:fill="FFFFFF"/>
          <w14:textFill>
            <w14:solidFill>
              <w14:schemeClr w14:val="tx1"/>
            </w14:solidFill>
          </w14:textFill>
        </w:rPr>
        <w:t>部门报备并向家长、社会公开。</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三、组建校服选用组织</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家长采购意向征集”征得三分之二以上（含）家长同意后,学校成立由学校管理人员、家长委员会代表、教师代表、学生代表、家长代表与社会代表多方参与的校服选用组织,负责选用、采购、监督等工作,其中有意向购买校服学生的班级每班家长代表不得少于1人,学生和家长代表占比不得低于80%。选用组织设立组长（召集人）1名,副组长或监督员2名, 组长应有高度责任感、较强组织协调能力和一定专业水平。组长人选由学校推荐，学校管理人员代表可作为组长人选。组长应对进入选用组织的人员进行培训,明确选用组织的职责任务。选用组织实行自主决策、民主协商,遇到分歧以少数服从多数原则决策。每次商讨会议决策</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应</w:t>
      </w:r>
      <w:r>
        <w:rPr>
          <w:rFonts w:hint="eastAsia" w:ascii="仿宋_GB2312" w:hAnsi="仿宋_GB2312" w:eastAsia="仿宋_GB2312" w:cs="仿宋_GB2312"/>
          <w:color w:val="000000" w:themeColor="text1"/>
          <w:shd w:val="clear" w:color="auto" w:fill="FFFFFF"/>
          <w14:textFill>
            <w14:solidFill>
              <w14:schemeClr w14:val="tx1"/>
            </w14:solidFill>
          </w14:textFill>
        </w:rPr>
        <w:t>形成会议纪要,并向家长、社会公开。</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四、确定校服选用模式</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校服选用模式有以下三种:</w:t>
      </w:r>
      <w:r>
        <w:rPr>
          <w:rFonts w:hint="eastAsia" w:ascii="仿宋_GB2312" w:hAnsi="仿宋_GB2312" w:eastAsia="仿宋_GB2312" w:cs="仿宋_GB2312"/>
          <w:b/>
          <w:bCs/>
          <w:color w:val="000000" w:themeColor="text1"/>
          <w:shd w:val="clear" w:color="auto" w:fill="FFFFFF"/>
          <w14:textFill>
            <w14:solidFill>
              <w14:schemeClr w14:val="tx1"/>
            </w14:solidFill>
          </w14:textFill>
        </w:rPr>
        <w:t>一是</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选用组织按照流程自主确定供货企业。</w:t>
      </w:r>
      <w:r>
        <w:rPr>
          <w:rFonts w:hint="eastAsia" w:ascii="仿宋_GB2312" w:hAnsi="仿宋_GB2312" w:eastAsia="仿宋_GB2312" w:cs="仿宋_GB2312"/>
          <w:b/>
          <w:bCs/>
          <w:color w:val="000000" w:themeColor="text1"/>
          <w:shd w:val="clear" w:color="auto" w:fill="FFFFFF"/>
          <w14:textFill>
            <w14:solidFill>
              <w14:schemeClr w14:val="tx1"/>
            </w14:solidFill>
          </w14:textFill>
        </w:rPr>
        <w:t>二是</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选用组织按照流程初选出2-3家企业,再组织所有</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有校服</w:t>
      </w:r>
      <w:r>
        <w:rPr>
          <w:rFonts w:hint="eastAsia" w:ascii="仿宋_GB2312" w:hAnsi="仿宋_GB2312" w:eastAsia="仿宋_GB2312" w:cs="仿宋_GB2312"/>
          <w:color w:val="000000" w:themeColor="text1"/>
          <w:shd w:val="clear" w:color="auto" w:fill="FFFFFF"/>
          <w14:textFill>
            <w14:solidFill>
              <w14:schemeClr w14:val="tx1"/>
            </w14:solidFill>
          </w14:textFill>
        </w:rPr>
        <w:t>购买</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意向</w:t>
      </w:r>
      <w:r>
        <w:rPr>
          <w:rFonts w:hint="eastAsia" w:ascii="仿宋_GB2312" w:hAnsi="仿宋_GB2312" w:eastAsia="仿宋_GB2312" w:cs="仿宋_GB2312"/>
          <w:color w:val="000000" w:themeColor="text1"/>
          <w:shd w:val="clear" w:color="auto" w:fill="FFFFFF"/>
          <w14:textFill>
            <w14:solidFill>
              <w14:schemeClr w14:val="tx1"/>
            </w14:solidFill>
          </w14:textFill>
        </w:rPr>
        <w:t>的家长投票确定供货企业。</w:t>
      </w:r>
      <w:r>
        <w:rPr>
          <w:rFonts w:hint="eastAsia" w:ascii="仿宋_GB2312" w:hAnsi="仿宋_GB2312" w:eastAsia="仿宋_GB2312" w:cs="仿宋_GB2312"/>
          <w:b/>
          <w:bCs/>
          <w:color w:val="000000" w:themeColor="text1"/>
          <w:shd w:val="clear" w:color="auto" w:fill="FFFFFF"/>
          <w14:textFill>
            <w14:solidFill>
              <w14:schemeClr w14:val="tx1"/>
            </w14:solidFill>
          </w14:textFill>
        </w:rPr>
        <w:t>三是</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选用组织委托第三方招标代理机构公开招标确定供货企业。</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采用哪种选用模式，选用组织须征求所有有校服购买意向的家长意见，按照少数服从多数的原则确定校服选用模式。</w:t>
      </w:r>
      <w:r>
        <w:rPr>
          <w:rFonts w:hint="eastAsia" w:ascii="仿宋_GB2312" w:hAnsi="仿宋_GB2312" w:eastAsia="仿宋_GB2312" w:cs="仿宋_GB2312"/>
          <w:color w:val="000000" w:themeColor="text1"/>
          <w:shd w:val="clear" w:color="auto" w:fill="FFFFFF"/>
          <w14:textFill>
            <w14:solidFill>
              <w14:schemeClr w14:val="tx1"/>
            </w14:solidFill>
          </w14:textFill>
        </w:rPr>
        <w:t>校服选用模式确定后,</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要</w:t>
      </w:r>
      <w:r>
        <w:rPr>
          <w:rFonts w:hint="eastAsia" w:ascii="仿宋_GB2312" w:hAnsi="仿宋_GB2312" w:eastAsia="仿宋_GB2312" w:cs="仿宋_GB2312"/>
          <w:color w:val="000000" w:themeColor="text1"/>
          <w:shd w:val="clear" w:color="auto" w:fill="FFFFFF"/>
          <w14:textFill>
            <w14:solidFill>
              <w14:schemeClr w14:val="tx1"/>
            </w14:solidFill>
          </w14:textFill>
        </w:rPr>
        <w:t>及时向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主管教育行政部门报备并向</w:t>
      </w:r>
      <w:r>
        <w:rPr>
          <w:rFonts w:hint="eastAsia" w:ascii="仿宋_GB2312" w:hAnsi="仿宋_GB2312" w:eastAsia="仿宋_GB2312" w:cs="仿宋_GB2312"/>
          <w:color w:val="000000" w:themeColor="text1"/>
          <w:shd w:val="clear" w:color="auto" w:fill="FFFFFF"/>
          <w14:textFill>
            <w14:solidFill>
              <w14:schemeClr w14:val="tx1"/>
            </w14:solidFill>
          </w14:textFill>
        </w:rPr>
        <w:t>家长、社会公</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布</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五、展示展评具体环节</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不论采用何种选用模式，均不得</w:t>
      </w:r>
      <w:r>
        <w:rPr>
          <w:rFonts w:ascii="仿宋_GB2312" w:hAnsi="仿宋_GB2312" w:eastAsia="仿宋_GB2312" w:cs="仿宋_GB2312"/>
          <w:color w:val="000000" w:themeColor="text1"/>
          <w:shd w:val="clear" w:color="auto" w:fill="FFFFFF"/>
          <w:lang w:val="en-US"/>
          <w14:textFill>
            <w14:solidFill>
              <w14:schemeClr w14:val="tx1"/>
            </w14:solidFill>
          </w14:textFill>
        </w:rPr>
        <w:t>对参加展示展评的</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校服</w:t>
      </w:r>
      <w:r>
        <w:rPr>
          <w:rFonts w:ascii="仿宋_GB2312" w:hAnsi="仿宋_GB2312" w:eastAsia="仿宋_GB2312" w:cs="仿宋_GB2312"/>
          <w:color w:val="000000" w:themeColor="text1"/>
          <w:shd w:val="clear" w:color="auto" w:fill="FFFFFF"/>
          <w:lang w:val="en-US"/>
          <w14:textFill>
            <w14:solidFill>
              <w14:schemeClr w14:val="tx1"/>
            </w14:solidFill>
          </w14:textFill>
        </w:rPr>
        <w:t>企业资格和评分标准</w:t>
      </w:r>
      <w:r>
        <w:rPr>
          <w:rFonts w:ascii="仿宋_GB2312" w:hAnsi="仿宋_GB2312" w:eastAsia="仿宋_GB2312" w:cs="仿宋_GB2312"/>
          <w:color w:val="000000" w:themeColor="text1"/>
          <w14:textFill>
            <w14:solidFill>
              <w14:schemeClr w14:val="tx1"/>
            </w14:solidFill>
          </w14:textFill>
        </w:rPr>
        <w:t>等方面设置歧视性条件</w:t>
      </w:r>
      <w:r>
        <w:rPr>
          <w:rFonts w:hint="eastAsia" w:ascii="仿宋_GB2312" w:hAnsi="仿宋_GB2312" w:eastAsia="仿宋_GB2312" w:cs="仿宋_GB2312"/>
          <w:color w:val="000000" w:themeColor="text1"/>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如要求供货企业必须为本地企业，或要求企业在当地设厂、纳税</w:t>
      </w:r>
      <w:r>
        <w:rPr>
          <w:rFonts w:hint="eastAsia" w:ascii="仿宋_GB2312" w:hAnsi="仿宋_GB2312" w:eastAsia="仿宋_GB2312" w:cs="仿宋_GB2312"/>
          <w:color w:val="000000" w:themeColor="text1"/>
          <w:lang w:val="en-US"/>
          <w14:textFill>
            <w14:solidFill>
              <w14:schemeClr w14:val="tx1"/>
            </w14:solidFill>
          </w14:textFill>
        </w:rPr>
        <w:t>等</w:t>
      </w:r>
      <w:r>
        <w:rPr>
          <w:rFonts w:ascii="仿宋_GB2312" w:hAnsi="仿宋_GB2312" w:eastAsia="仿宋_GB2312" w:cs="仿宋_GB2312"/>
          <w:color w:val="000000" w:themeColor="text1"/>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楷体_GB2312" w:hAnsi="楷体_GB2312" w:eastAsia="楷体_GB2312" w:cs="楷体_GB2312"/>
          <w:b/>
          <w:bCs/>
          <w:color w:val="000000" w:themeColor="text1"/>
          <w:shd w:val="clear" w:color="auto" w:fill="FFFFFF"/>
          <w14:textFill>
            <w14:solidFill>
              <w14:schemeClr w14:val="tx1"/>
            </w14:solidFill>
          </w14:textFill>
        </w:rPr>
      </w:pP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pacing w:val="-17"/>
          <w:lang w:val="en-US"/>
          <w14:textFill>
            <w14:solidFill>
              <w14:schemeClr w14:val="tx1"/>
            </w14:solidFill>
          </w14:textFill>
        </w:rPr>
        <w:t>一</w:t>
      </w: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hd w:val="clear" w:color="auto" w:fill="FFFFFF"/>
          <w14:textFill>
            <w14:solidFill>
              <w14:schemeClr w14:val="tx1"/>
            </w14:solidFill>
          </w14:textFill>
        </w:rPr>
        <w:t>选用组织自主确定供货企业模式。</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1.</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选用组织制</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定</w:t>
      </w:r>
      <w:r>
        <w:rPr>
          <w:rFonts w:hint="eastAsia" w:ascii="仿宋_GB2312" w:hAnsi="仿宋_GB2312" w:eastAsia="仿宋_GB2312" w:cs="仿宋_GB2312"/>
          <w:color w:val="000000" w:themeColor="text1"/>
          <w:shd w:val="clear" w:color="auto" w:fill="FFFFFF"/>
          <w14:textFill>
            <w14:solidFill>
              <w14:schemeClr w14:val="tx1"/>
            </w14:solidFill>
          </w14:textFill>
        </w:rPr>
        <w:t>校服采购方案和采购信息,在专业采购平</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台、学校或主管教育行政部门官方网站、学校公</w:t>
      </w:r>
      <w:r>
        <w:rPr>
          <w:rFonts w:hint="eastAsia" w:ascii="仿宋_GB2312" w:hAnsi="仿宋_GB2312" w:eastAsia="仿宋_GB2312" w:cs="仿宋_GB2312"/>
          <w:color w:val="000000" w:themeColor="text1"/>
          <w:shd w:val="clear" w:color="auto" w:fill="FFFFFF"/>
          <w14:textFill>
            <w14:solidFill>
              <w14:schemeClr w14:val="tx1"/>
            </w14:solidFill>
          </w14:textFill>
        </w:rPr>
        <w:t>告栏、家校联系群等多渠道上公开发布。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2.</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选用组织对报名企业进行资格审查,深度调研,核实企业质量保障能力、售后服务水平、社会信誉</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等信息</w:t>
      </w:r>
      <w:r>
        <w:rPr>
          <w:rFonts w:hint="eastAsia" w:ascii="仿宋_GB2312" w:hAnsi="仿宋_GB2312" w:eastAsia="仿宋_GB2312" w:cs="仿宋_GB2312"/>
          <w:color w:val="000000" w:themeColor="text1"/>
          <w:shd w:val="clear" w:color="auto" w:fill="FFFFFF"/>
          <w14:textFill>
            <w14:solidFill>
              <w14:schemeClr w14:val="tx1"/>
            </w14:solidFill>
          </w14:textFill>
        </w:rPr>
        <w:t>,</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并</w:t>
      </w:r>
      <w:r>
        <w:rPr>
          <w:rFonts w:hint="eastAsia" w:ascii="仿宋_GB2312" w:hAnsi="仿宋_GB2312" w:eastAsia="仿宋_GB2312" w:cs="仿宋_GB2312"/>
          <w:color w:val="000000" w:themeColor="text1"/>
          <w:shd w:val="clear" w:color="auto" w:fill="FFFFFF"/>
          <w14:textFill>
            <w14:solidFill>
              <w14:schemeClr w14:val="tx1"/>
            </w14:solidFill>
          </w14:textFill>
        </w:rPr>
        <w:t>从中筛选出最优的2-3家企业。</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3.</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选用组织通知筛选出的2-3家企业,准备样品和报价等相关资料,</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按</w:t>
      </w:r>
      <w:r>
        <w:rPr>
          <w:rFonts w:hint="eastAsia" w:ascii="仿宋_GB2312" w:hAnsi="仿宋_GB2312" w:eastAsia="仿宋_GB2312" w:cs="仿宋_GB2312"/>
          <w:color w:val="000000" w:themeColor="text1"/>
          <w:shd w:val="clear" w:color="auto" w:fill="FFFFFF"/>
          <w14:textFill>
            <w14:solidFill>
              <w14:schemeClr w14:val="tx1"/>
            </w14:solidFill>
          </w14:textFill>
        </w:rPr>
        <w:t>规定时间到现场评比。</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4.</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全体成员一人一票，按照少数服从多数的原则确定供货企业，得票数最高者为供货企业（供货企业得票数应超过投票数的一半，如参评企业得票数均未超过投票数的一半，则由得票数排前两位的企业进入第二轮投票</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，得票数超过投票数一半的确定为供货企业</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以上4个环节要形成完整纪要,向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w:t>
      </w:r>
      <w:r>
        <w:rPr>
          <w:rFonts w:hint="eastAsia" w:ascii="仿宋_GB2312" w:hAnsi="仿宋_GB2312" w:eastAsia="仿宋_GB2312" w:cs="仿宋_GB2312"/>
          <w:color w:val="000000" w:themeColor="text1"/>
          <w:shd w:val="clear" w:color="auto" w:fill="FFFFFF"/>
          <w14:textFill>
            <w14:solidFill>
              <w14:schemeClr w14:val="tx1"/>
            </w14:solidFill>
          </w14:textFill>
        </w:rPr>
        <w:t>教育</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行政</w:t>
      </w:r>
      <w:r>
        <w:rPr>
          <w:rFonts w:hint="eastAsia" w:ascii="仿宋_GB2312" w:hAnsi="仿宋_GB2312" w:eastAsia="仿宋_GB2312" w:cs="仿宋_GB2312"/>
          <w:color w:val="000000" w:themeColor="text1"/>
          <w:shd w:val="clear" w:color="auto" w:fill="FFFFFF"/>
          <w14:textFill>
            <w14:solidFill>
              <w14:schemeClr w14:val="tx1"/>
            </w14:solidFill>
          </w14:textFill>
        </w:rPr>
        <w:t>部门报备并向家长、社会公布。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楷体_GB2312" w:hAnsi="楷体_GB2312" w:eastAsia="楷体_GB2312" w:cs="楷体_GB2312"/>
          <w:b/>
          <w:bCs/>
          <w:color w:val="000000" w:themeColor="text1"/>
          <w:shd w:val="clear" w:color="auto" w:fill="FFFFFF"/>
          <w:lang w:val="en-US"/>
          <w14:textFill>
            <w14:solidFill>
              <w14:schemeClr w14:val="tx1"/>
            </w14:solidFill>
          </w14:textFill>
        </w:rPr>
      </w:pP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pacing w:val="-17"/>
          <w:lang w:val="en-US"/>
          <w14:textFill>
            <w14:solidFill>
              <w14:schemeClr w14:val="tx1"/>
            </w14:solidFill>
          </w14:textFill>
        </w:rPr>
        <w:t>二</w:t>
      </w: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hd w:val="clear" w:color="auto" w:fill="FFFFFF"/>
          <w14:textFill>
            <w14:solidFill>
              <w14:schemeClr w14:val="tx1"/>
            </w14:solidFill>
          </w14:textFill>
        </w:rPr>
        <w:t>选用组织组织所有有意向购买校服的家长投票确定企业</w:t>
      </w:r>
      <w:r>
        <w:rPr>
          <w:rFonts w:hint="eastAsia" w:ascii="楷体_GB2312" w:hAnsi="楷体_GB2312" w:eastAsia="楷体_GB2312" w:cs="楷体_GB2312"/>
          <w:b/>
          <w:bCs/>
          <w:color w:val="000000" w:themeColor="text1"/>
          <w:shd w:val="clear" w:color="auto" w:fill="FFFFFF"/>
          <w:lang w:val="en-US"/>
          <w14:textFill>
            <w14:solidFill>
              <w14:schemeClr w14:val="tx1"/>
            </w14:solidFill>
          </w14:textFill>
        </w:rPr>
        <w:t>模式。</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1.</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选用组织制</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定</w:t>
      </w:r>
      <w:r>
        <w:rPr>
          <w:rFonts w:hint="eastAsia" w:ascii="仿宋_GB2312" w:hAnsi="仿宋_GB2312" w:eastAsia="仿宋_GB2312" w:cs="仿宋_GB2312"/>
          <w:color w:val="000000" w:themeColor="text1"/>
          <w:shd w:val="clear" w:color="auto" w:fill="FFFFFF"/>
          <w14:textFill>
            <w14:solidFill>
              <w14:schemeClr w14:val="tx1"/>
            </w14:solidFill>
          </w14:textFill>
        </w:rPr>
        <w:t>校服采购方案和采购信息,在专业采购平</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台、学校或主管教育行政部门官方网站、学校公</w:t>
      </w:r>
      <w:r>
        <w:rPr>
          <w:rFonts w:hint="eastAsia" w:ascii="仿宋_GB2312" w:hAnsi="仿宋_GB2312" w:eastAsia="仿宋_GB2312" w:cs="仿宋_GB2312"/>
          <w:color w:val="000000" w:themeColor="text1"/>
          <w:shd w:val="clear" w:color="auto" w:fill="FFFFFF"/>
          <w14:textFill>
            <w14:solidFill>
              <w14:schemeClr w14:val="tx1"/>
            </w14:solidFill>
          </w14:textFill>
        </w:rPr>
        <w:t>告栏、家校联系群等多渠道上公开发布。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2.</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选用组织对报名企业进行资格审查,深度调研,核实企业质量保障能力、售后服务水平、社会信誉</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等信息</w:t>
      </w:r>
      <w:r>
        <w:rPr>
          <w:rFonts w:hint="eastAsia" w:ascii="仿宋_GB2312" w:hAnsi="仿宋_GB2312" w:eastAsia="仿宋_GB2312" w:cs="仿宋_GB2312"/>
          <w:color w:val="000000" w:themeColor="text1"/>
          <w:shd w:val="clear" w:color="auto" w:fill="FFFFFF"/>
          <w14:textFill>
            <w14:solidFill>
              <w14:schemeClr w14:val="tx1"/>
            </w14:solidFill>
          </w14:textFill>
        </w:rPr>
        <w:t>,从中筛选出最优的2-3家企业。</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3.</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选用组织通知筛选出的2-3家企业,准备样品和报价等相关资料,</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按</w:t>
      </w:r>
      <w:r>
        <w:rPr>
          <w:rFonts w:hint="eastAsia" w:ascii="仿宋_GB2312" w:hAnsi="仿宋_GB2312" w:eastAsia="仿宋_GB2312" w:cs="仿宋_GB2312"/>
          <w:color w:val="000000" w:themeColor="text1"/>
          <w:shd w:val="clear" w:color="auto" w:fill="FFFFFF"/>
          <w14:textFill>
            <w14:solidFill>
              <w14:schemeClr w14:val="tx1"/>
            </w14:solidFill>
          </w14:textFill>
        </w:rPr>
        <w:t>规定时间提交。</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lang w:val="en-US"/>
          <w14:textFill>
            <w14:solidFill>
              <w14:schemeClr w14:val="tx1"/>
            </w14:solidFill>
          </w14:textFill>
        </w:rPr>
        <w:t>4.</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选用组织制作、发放家长投票资料，组织所有有意向购买校服的家长进行投票,一人一票、少数服从多数，</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得</w:t>
      </w:r>
      <w:r>
        <w:rPr>
          <w:rFonts w:hint="eastAsia" w:ascii="仿宋_GB2312" w:hAnsi="仿宋_GB2312" w:eastAsia="仿宋_GB2312" w:cs="仿宋_GB2312"/>
          <w:color w:val="000000" w:themeColor="text1"/>
          <w:shd w:val="clear" w:color="auto" w:fill="FFFFFF"/>
          <w14:textFill>
            <w14:solidFill>
              <w14:schemeClr w14:val="tx1"/>
            </w14:solidFill>
          </w14:textFill>
        </w:rPr>
        <w:t>票最高者确定为供货企业。(投票家长数应不低于有意向购买校服家长总数的90%，</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供货企业得票数应超过投票数</w:t>
      </w:r>
      <w:r>
        <w:rPr>
          <w:rFonts w:hint="eastAsia" w:ascii="仿宋_GB2312" w:hAnsi="仿宋_GB2312" w:eastAsia="仿宋_GB2312" w:cs="仿宋_GB2312"/>
          <w:color w:val="000000" w:themeColor="text1"/>
          <w:shd w:val="clear" w:color="auto" w:fill="FFFFFF"/>
          <w14:textFill>
            <w14:solidFill>
              <w14:schemeClr w14:val="tx1"/>
            </w14:solidFill>
          </w14:textFill>
        </w:rPr>
        <w:t>的</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一半，</w:t>
      </w:r>
      <w:r>
        <w:rPr>
          <w:rFonts w:hint="eastAsia" w:ascii="仿宋_GB2312" w:hAnsi="仿宋_GB2312" w:eastAsia="仿宋_GB2312" w:cs="仿宋_GB2312"/>
          <w:color w:val="000000" w:themeColor="text1"/>
          <w:shd w:val="clear" w:color="auto" w:fill="FFFFFF"/>
          <w14:textFill>
            <w14:solidFill>
              <w14:schemeClr w14:val="tx1"/>
            </w14:solidFill>
          </w14:textFill>
        </w:rPr>
        <w:t>如参评企业得票数均未超过投票数的一半，则由得票数排前两位的企业进入第二轮投票</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，得票数超过投票数一半的确定为供货企业</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以上4个环节要形成完整纪要,向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w:t>
      </w:r>
      <w:r>
        <w:rPr>
          <w:rFonts w:hint="eastAsia" w:ascii="仿宋_GB2312" w:hAnsi="仿宋_GB2312" w:eastAsia="仿宋_GB2312" w:cs="仿宋_GB2312"/>
          <w:color w:val="000000" w:themeColor="text1"/>
          <w:shd w:val="clear" w:color="auto" w:fill="FFFFFF"/>
          <w14:textFill>
            <w14:solidFill>
              <w14:schemeClr w14:val="tx1"/>
            </w14:solidFill>
          </w14:textFill>
        </w:rPr>
        <w:t>教育</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行政</w:t>
      </w:r>
      <w:r>
        <w:rPr>
          <w:rFonts w:hint="eastAsia" w:ascii="仿宋_GB2312" w:hAnsi="仿宋_GB2312" w:eastAsia="仿宋_GB2312" w:cs="仿宋_GB2312"/>
          <w:color w:val="000000" w:themeColor="text1"/>
          <w:shd w:val="clear" w:color="auto" w:fill="FFFFFF"/>
          <w14:textFill>
            <w14:solidFill>
              <w14:schemeClr w14:val="tx1"/>
            </w14:solidFill>
          </w14:textFill>
        </w:rPr>
        <w:t>部门报备并向家长、社会公布。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楷体_GB2312" w:hAnsi="楷体_GB2312" w:eastAsia="楷体_GB2312" w:cs="楷体_GB2312"/>
          <w:b/>
          <w:bCs/>
          <w:color w:val="000000" w:themeColor="text1"/>
          <w:shd w:val="clear" w:color="auto" w:fill="FFFFFF"/>
          <w:lang w:val="en-US"/>
          <w14:textFill>
            <w14:solidFill>
              <w14:schemeClr w14:val="tx1"/>
            </w14:solidFill>
          </w14:textFill>
        </w:rPr>
      </w:pP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pacing w:val="-17"/>
          <w:lang w:val="en-US"/>
          <w14:textFill>
            <w14:solidFill>
              <w14:schemeClr w14:val="tx1"/>
            </w14:solidFill>
          </w14:textFill>
        </w:rPr>
        <w:t>三</w:t>
      </w:r>
      <w:r>
        <w:rPr>
          <w:rFonts w:hint="eastAsia" w:ascii="楷体_GB2312" w:hAnsi="楷体_GB2312" w:eastAsia="楷体_GB2312" w:cs="楷体_GB2312"/>
          <w:b/>
          <w:bCs/>
          <w:color w:val="000000" w:themeColor="text1"/>
          <w:spacing w:val="-17"/>
          <w14:textFill>
            <w14:solidFill>
              <w14:schemeClr w14:val="tx1"/>
            </w14:solidFill>
          </w14:textFill>
        </w:rPr>
        <w:t>）</w:t>
      </w:r>
      <w:r>
        <w:rPr>
          <w:rFonts w:hint="eastAsia" w:ascii="楷体_GB2312" w:hAnsi="楷体_GB2312" w:eastAsia="楷体_GB2312" w:cs="楷体_GB2312"/>
          <w:b/>
          <w:bCs/>
          <w:color w:val="000000" w:themeColor="text1"/>
          <w:shd w:val="clear" w:color="auto" w:fill="FFFFFF"/>
          <w14:textFill>
            <w14:solidFill>
              <w14:schemeClr w14:val="tx1"/>
            </w14:solidFill>
          </w14:textFill>
        </w:rPr>
        <w:t>选用组织委托第三方招标代理机构公开招标确定企业模</w:t>
      </w:r>
      <w:r>
        <w:rPr>
          <w:rFonts w:hint="eastAsia" w:ascii="楷体_GB2312" w:hAnsi="楷体_GB2312" w:eastAsia="楷体_GB2312" w:cs="楷体_GB2312"/>
          <w:b/>
          <w:bCs/>
          <w:color w:val="000000" w:themeColor="text1"/>
          <w:shd w:val="clear" w:color="auto" w:fill="FFFFFF"/>
          <w:lang w:val="en-US"/>
          <w14:textFill>
            <w14:solidFill>
              <w14:schemeClr w14:val="tx1"/>
            </w14:solidFill>
          </w14:textFill>
        </w:rPr>
        <w:t>式。</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pacing w:val="-17"/>
          <w:lang w:val="en-US"/>
          <w14:textFill>
            <w14:solidFill>
              <w14:schemeClr w14:val="tx1"/>
            </w14:solidFill>
          </w14:textFill>
        </w:rPr>
        <w:t>1.</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选用组织和第三方招标代理机构沟通选用需求、注意事项、质量要求、价格区间、服务要求等事项,并由学校和招标代理机构签订委托合同。</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pacing w:val="-17"/>
          <w:lang w:val="en-US"/>
          <w14:textFill>
            <w14:solidFill>
              <w14:schemeClr w14:val="tx1"/>
            </w14:solidFill>
          </w14:textFill>
        </w:rPr>
        <w:t>2.</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选用组织审查招标代理机构制作的招标文件,确认无误后,由招标代理机构发布招标公告。</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pacing w:val="-17"/>
          <w:lang w:val="en-US"/>
          <w14:textFill>
            <w14:solidFill>
              <w14:schemeClr w14:val="tx1"/>
            </w14:solidFill>
          </w14:textFill>
        </w:rPr>
        <w:t>3.</w:t>
      </w:r>
      <w:r>
        <w:rPr>
          <w:rFonts w:hint="eastAsia" w:ascii="仿宋_GB2312" w:hAnsi="仿宋_GB2312" w:eastAsia="仿宋_GB2312" w:cs="仿宋_GB2312"/>
          <w:color w:val="000000" w:themeColor="text1"/>
          <w:shd w:val="clear" w:color="auto" w:fill="FFFFFF"/>
          <w14:textFill>
            <w14:solidFill>
              <w14:schemeClr w14:val="tx1"/>
            </w14:solidFill>
          </w14:textFill>
        </w:rPr>
        <w:t>选用组织选派代表作为采购人代表,参与评标工作。</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pacing w:val="-17"/>
          <w:lang w:val="en-US"/>
          <w14:textFill>
            <w14:solidFill>
              <w14:schemeClr w14:val="tx1"/>
            </w14:solidFill>
          </w14:textFill>
        </w:rPr>
        <w:t>4.</w:t>
      </w:r>
      <w:r>
        <w:rPr>
          <w:rFonts w:hint="eastAsia" w:ascii="仿宋_GB2312" w:hAnsi="仿宋_GB2312" w:eastAsia="仿宋_GB2312" w:cs="仿宋_GB2312"/>
          <w:color w:val="000000" w:themeColor="text1"/>
          <w:shd w:val="clear" w:color="auto" w:fill="FFFFFF"/>
          <w14:textFill>
            <w14:solidFill>
              <w14:schemeClr w14:val="tx1"/>
            </w14:solidFill>
          </w14:textFill>
        </w:rPr>
        <w:t>招标结果报选用组织确认。</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以上4个环节要形成完整纪要,向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w:t>
      </w:r>
      <w:r>
        <w:rPr>
          <w:rFonts w:hint="eastAsia" w:ascii="仿宋_GB2312" w:hAnsi="仿宋_GB2312" w:eastAsia="仿宋_GB2312" w:cs="仿宋_GB2312"/>
          <w:color w:val="000000" w:themeColor="text1"/>
          <w:shd w:val="clear" w:color="auto" w:fill="FFFFFF"/>
          <w14:textFill>
            <w14:solidFill>
              <w14:schemeClr w14:val="tx1"/>
            </w14:solidFill>
          </w14:textFill>
        </w:rPr>
        <w:t>教育</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行政</w:t>
      </w:r>
      <w:r>
        <w:rPr>
          <w:rFonts w:hint="eastAsia" w:ascii="仿宋_GB2312" w:hAnsi="仿宋_GB2312" w:eastAsia="仿宋_GB2312" w:cs="仿宋_GB2312"/>
          <w:color w:val="000000" w:themeColor="text1"/>
          <w:shd w:val="clear" w:color="auto" w:fill="FFFFFF"/>
          <w14:textFill>
            <w14:solidFill>
              <w14:schemeClr w14:val="tx1"/>
            </w14:solidFill>
          </w14:textFill>
        </w:rPr>
        <w:t>部门报备并向家长、社会公布。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六、公示校服选购结果</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评选结束后,对</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拟</w:t>
      </w:r>
      <w:r>
        <w:rPr>
          <w:rFonts w:hint="eastAsia" w:ascii="仿宋_GB2312" w:hAnsi="仿宋_GB2312" w:eastAsia="仿宋_GB2312" w:cs="仿宋_GB2312"/>
          <w:color w:val="000000" w:themeColor="text1"/>
          <w:shd w:val="clear" w:color="auto" w:fill="FFFFFF"/>
          <w14:textFill>
            <w14:solidFill>
              <w14:schemeClr w14:val="tx1"/>
            </w14:solidFill>
          </w14:textFill>
        </w:rPr>
        <w:t>确定的供货企业名称、款式、质量要求、采购价格、服务年限、售后服务要求等事项进行公示,公示时间不少于5个工作日。</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hd w:val="clear" w:color="auto" w:fill="FFFFFF"/>
          <w:lang w:val="en-US"/>
          <w14:textFill>
            <w14:solidFill>
              <w14:schemeClr w14:val="tx1"/>
            </w14:solidFill>
          </w14:textFill>
        </w:rPr>
      </w:pPr>
      <w:r>
        <w:rPr>
          <w:rFonts w:hint="eastAsia" w:ascii="黑体" w:hAnsi="黑体" w:eastAsia="黑体" w:cs="黑体"/>
          <w:color w:val="000000" w:themeColor="text1"/>
          <w:shd w:val="clear" w:color="auto" w:fill="FFFFFF"/>
          <w:lang w:val="en-US"/>
          <w14:textFill>
            <w14:solidFill>
              <w14:schemeClr w14:val="tx1"/>
            </w14:solidFill>
          </w14:textFill>
        </w:rPr>
        <w:t>七、签订校服采购合同</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公示期间无异议,或相关反映的问题得到有效处理后,方可由学校与供货企业签订校服采购合同（</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服务年限应保障新生家长选择权</w:t>
      </w:r>
      <w:r>
        <w:rPr>
          <w:rFonts w:hint="eastAsia" w:ascii="仿宋_GB2312" w:hAnsi="仿宋_GB2312" w:eastAsia="仿宋_GB2312" w:cs="仿宋_GB2312"/>
          <w:color w:val="000000" w:themeColor="text1"/>
          <w:shd w:val="clear" w:color="auto" w:fill="FFFFFF"/>
          <w14:textFill>
            <w14:solidFill>
              <w14:schemeClr w14:val="tx1"/>
            </w14:solidFill>
          </w14:textFill>
        </w:rPr>
        <w:t>）。采购合同应及时向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主管教育行政部门报备并向</w:t>
      </w:r>
      <w:r>
        <w:rPr>
          <w:rFonts w:hint="eastAsia" w:ascii="仿宋_GB2312" w:hAnsi="仿宋_GB2312" w:eastAsia="仿宋_GB2312" w:cs="仿宋_GB2312"/>
          <w:color w:val="000000" w:themeColor="text1"/>
          <w:shd w:val="clear" w:color="auto" w:fill="FFFFFF"/>
          <w14:textFill>
            <w14:solidFill>
              <w14:schemeClr w14:val="tx1"/>
            </w14:solidFill>
          </w14:textFill>
        </w:rPr>
        <w:t>家长、社会公</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布</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hd w:val="clear" w:color="auto" w:fill="FFFFFF"/>
          <w:lang w:val="en-US"/>
          <w14:textFill>
            <w14:solidFill>
              <w14:schemeClr w14:val="tx1"/>
            </w14:solidFill>
          </w14:textFill>
        </w:rPr>
      </w:pPr>
      <w:r>
        <w:rPr>
          <w:rFonts w:hint="eastAsia" w:ascii="黑体" w:hAnsi="黑体" w:eastAsia="黑体" w:cs="黑体"/>
          <w:color w:val="000000" w:themeColor="text1"/>
          <w:shd w:val="clear" w:color="auto" w:fill="FFFFFF"/>
          <w:lang w:val="en-US"/>
          <w14:textFill>
            <w14:solidFill>
              <w14:schemeClr w14:val="tx1"/>
            </w14:solidFill>
          </w14:textFill>
        </w:rPr>
        <w:t>八、校服费用收付</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校服费用</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的收付按江西省教育收费管理政策有关规定执行。学校</w:t>
      </w:r>
      <w:r>
        <w:rPr>
          <w:rFonts w:hint="eastAsia" w:ascii="仿宋_GB2312" w:hAnsi="仿宋_GB2312" w:eastAsia="仿宋_GB2312" w:cs="仿宋_GB2312"/>
          <w:color w:val="000000" w:themeColor="text1"/>
          <w:shd w:val="clear" w:color="auto" w:fill="FFFFFF"/>
          <w14:textFill>
            <w14:solidFill>
              <w14:schemeClr w14:val="tx1"/>
            </w14:solidFill>
          </w14:textFill>
        </w:rPr>
        <w:t>不得违规截留、挪用、挤占校服费用，不得委托家长委员会代收校服费用，</w:t>
      </w:r>
      <w:r>
        <w:rPr>
          <w:rFonts w:hint="eastAsia" w:ascii="仿宋_GB2312" w:hAnsi="仿宋_GB2312" w:eastAsia="仿宋_GB2312" w:cs="仿宋_GB2312"/>
          <w:color w:val="000000" w:themeColor="text1"/>
          <w14:textFill>
            <w14:solidFill>
              <w14:schemeClr w14:val="tx1"/>
            </w14:solidFill>
          </w14:textFill>
        </w:rPr>
        <w:t>并应</w:t>
      </w:r>
      <w:r>
        <w:rPr>
          <w:rFonts w:hint="eastAsia" w:ascii="仿宋_GB2312" w:hAnsi="仿宋_GB2312" w:eastAsia="仿宋_GB2312" w:cs="仿宋_GB2312"/>
          <w:color w:val="000000" w:themeColor="text1"/>
          <w:lang w:val="en-US"/>
          <w14:textFill>
            <w14:solidFill>
              <w14:schemeClr w14:val="tx1"/>
            </w14:solidFill>
          </w14:textFill>
        </w:rPr>
        <w:t>及时公开校服费用收支情况</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hd w:val="clear" w:color="auto" w:fill="FFFFFF"/>
          <w:lang w:val="en-US"/>
          <w14:textFill>
            <w14:solidFill>
              <w14:schemeClr w14:val="tx1"/>
            </w14:solidFill>
          </w14:textFill>
        </w:rPr>
      </w:pPr>
      <w:r>
        <w:rPr>
          <w:rFonts w:hint="eastAsia" w:ascii="黑体" w:hAnsi="黑体" w:eastAsia="黑体" w:cs="黑体"/>
          <w:color w:val="000000" w:themeColor="text1"/>
          <w:shd w:val="clear" w:color="auto" w:fill="FFFFFF"/>
          <w:lang w:val="en-US"/>
          <w14:textFill>
            <w14:solidFill>
              <w14:schemeClr w14:val="tx1"/>
            </w14:solidFill>
          </w14:textFill>
        </w:rPr>
        <w:t>九、校服检查验收及监督</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校要按照《纤维制品质量监督管理办法》(原国家质检总局第178号令)规定,建立并执行进货检查验收和记录制度。要按照合同约定,通过批量发货前随机抽样或日常零星购买抽样的方式,重点查验法定检验机构出具的本批次成衣质量检验报告原件及成衣质量标识,每个批次和样式的校服各抽取2套(件)留样封存,作为必要时送检的样本。质量检测报告需向家长、社会公布。</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黑体" w:hAnsi="黑体" w:eastAsia="黑体" w:cs="黑体"/>
          <w:color w:val="000000" w:themeColor="text1"/>
          <w:spacing w:val="-17"/>
          <w:lang w:val="en-US"/>
          <w14:textFill>
            <w14:solidFill>
              <w14:schemeClr w14:val="tx1"/>
            </w14:solidFill>
          </w14:textFill>
        </w:rPr>
      </w:pPr>
      <w:r>
        <w:rPr>
          <w:rFonts w:hint="eastAsia" w:ascii="黑体" w:hAnsi="黑体" w:eastAsia="黑体" w:cs="黑体"/>
          <w:color w:val="000000" w:themeColor="text1"/>
          <w:spacing w:val="-17"/>
          <w:lang w:val="en-US"/>
          <w14:textFill>
            <w14:solidFill>
              <w14:schemeClr w14:val="tx1"/>
            </w14:solidFill>
          </w14:textFill>
        </w:rPr>
        <w:t>十、评估和总结校服选购活动</w:t>
      </w:r>
    </w:p>
    <w:p>
      <w:pPr>
        <w:pStyle w:val="3"/>
        <w:keepNext w:val="0"/>
        <w:keepLines w:val="0"/>
        <w:pageBreakBefore w:val="0"/>
        <w:widowControl w:val="0"/>
        <w:kinsoku/>
        <w:wordWrap/>
        <w:overflowPunct/>
        <w:topLinePunct w:val="0"/>
        <w:autoSpaceDE w:val="0"/>
        <w:autoSpaceDN w:val="0"/>
        <w:bidi w:val="0"/>
        <w:adjustRightInd/>
        <w:spacing w:line="580" w:lineRule="exact"/>
        <w:ind w:left="0" w:firstLine="640"/>
        <w:jc w:val="both"/>
        <w:textAlignment w:val="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每次选购结束后,选用组织应进行评估和总结,对不足的地方加以分析,以备下一次改进。学校应将选购各环节相关资料(如会议纪要、选购资料、检验报告、验收报告、投诉处理等)存档备查,并向</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主管</w:t>
      </w:r>
      <w:r>
        <w:rPr>
          <w:rFonts w:hint="eastAsia" w:ascii="仿宋_GB2312" w:hAnsi="仿宋_GB2312" w:eastAsia="仿宋_GB2312" w:cs="仿宋_GB2312"/>
          <w:color w:val="000000" w:themeColor="text1"/>
          <w:shd w:val="clear" w:color="auto" w:fill="FFFFFF"/>
          <w14:textFill>
            <w14:solidFill>
              <w14:schemeClr w14:val="tx1"/>
            </w14:solidFill>
          </w14:textFill>
        </w:rPr>
        <w:t>教育</w:t>
      </w:r>
      <w:r>
        <w:rPr>
          <w:rFonts w:hint="eastAsia" w:ascii="仿宋_GB2312" w:hAnsi="仿宋_GB2312" w:eastAsia="仿宋_GB2312" w:cs="仿宋_GB2312"/>
          <w:color w:val="000000" w:themeColor="text1"/>
          <w:shd w:val="clear" w:color="auto" w:fill="FFFFFF"/>
          <w:lang w:val="en-US"/>
          <w14:textFill>
            <w14:solidFill>
              <w14:schemeClr w14:val="tx1"/>
            </w14:solidFill>
          </w14:textFill>
        </w:rPr>
        <w:t>行政</w:t>
      </w:r>
      <w:r>
        <w:rPr>
          <w:rFonts w:hint="eastAsia" w:ascii="仿宋_GB2312" w:hAnsi="仿宋_GB2312" w:eastAsia="仿宋_GB2312" w:cs="仿宋_GB2312"/>
          <w:color w:val="000000" w:themeColor="text1"/>
          <w:shd w:val="clear" w:color="auto" w:fill="FFFFFF"/>
          <w14:textFill>
            <w14:solidFill>
              <w14:schemeClr w14:val="tx1"/>
            </w14:solidFill>
          </w14:textFill>
        </w:rPr>
        <w:t>部门报备选购活动总结,主动接受相关部门监督。</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2ViZjdhOTA3ZTIxNWZhYzBmYjYzNzNkNGU5NzMifQ=="/>
  </w:docVars>
  <w:rsids>
    <w:rsidRoot w:val="101D3517"/>
    <w:rsid w:val="101D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3">
    <w:name w:val="Body Text"/>
    <w:basedOn w:val="1"/>
    <w:qFormat/>
    <w:uiPriority w:val="1"/>
    <w:pPr>
      <w:ind w:left="111"/>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2023-07-31T06:57:00Z</dcterms:created>
  <dc:creator>、</dc:creator>
  <cp:lastModifiedBy>、</cp:lastModifiedBy>
  <dcterms:modified xsi:type="dcterms:W3CDTF">2023-07-31T07:00:50Z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4D269FA7203C46819D34D0D452B52A14_11</vt:lpwstr>
  </property>
</Properties>
</file>