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3DC9CA" w14:textId="77777777" w:rsidR="002F7BE5" w:rsidRDefault="00000000">
      <w:pPr>
        <w:numPr>
          <w:ilvl w:val="0"/>
          <w:numId w:val="1"/>
        </w:num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候选人</w:t>
      </w:r>
    </w:p>
    <w:p w14:paraId="0522AF2F" w14:textId="77777777" w:rsidR="002F7BE5" w:rsidRDefault="00000000">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黄发明</w:t>
      </w:r>
    </w:p>
    <w:p w14:paraId="7CFE8CEA" w14:textId="77777777" w:rsidR="002F7BE5" w:rsidRDefault="00000000">
      <w:pPr>
        <w:numPr>
          <w:ilvl w:val="0"/>
          <w:numId w:val="2"/>
        </w:num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提名单位（或专家）、奖种与等级</w:t>
      </w:r>
    </w:p>
    <w:p w14:paraId="69915B2B" w14:textId="77777777" w:rsidR="002F7BE5" w:rsidRDefault="00000000">
      <w:pPr>
        <w:spacing w:line="560" w:lineRule="exact"/>
        <w:ind w:firstLineChars="200" w:firstLine="640"/>
        <w:rPr>
          <w:rFonts w:ascii="仿宋_GB2312" w:eastAsia="仿宋_GB2312" w:hAnsi="宋体" w:hint="eastAsia"/>
          <w:b/>
          <w:bCs/>
          <w:sz w:val="32"/>
          <w:szCs w:val="32"/>
        </w:rPr>
      </w:pPr>
      <w:r>
        <w:rPr>
          <w:rFonts w:ascii="仿宋_GB2312" w:eastAsia="仿宋_GB2312" w:hAnsi="宋体" w:hint="eastAsia"/>
          <w:sz w:val="32"/>
          <w:szCs w:val="32"/>
        </w:rPr>
        <w:t>江西省教育厅</w:t>
      </w:r>
      <w:r>
        <w:rPr>
          <w:rFonts w:ascii="等线" w:eastAsia="等线" w:hAnsi="等线" w:hint="eastAsia"/>
          <w:sz w:val="32"/>
          <w:szCs w:val="32"/>
        </w:rPr>
        <w:t>、</w:t>
      </w:r>
      <w:r>
        <w:rPr>
          <w:rFonts w:ascii="仿宋_GB2312" w:eastAsia="仿宋_GB2312" w:hAnsi="宋体" w:hint="eastAsia"/>
          <w:sz w:val="32"/>
          <w:szCs w:val="32"/>
        </w:rPr>
        <w:t>江西省科学技术青年奖</w:t>
      </w:r>
    </w:p>
    <w:p w14:paraId="1639B7BC" w14:textId="77777777" w:rsidR="002F7BE5" w:rsidRDefault="00000000">
      <w:pPr>
        <w:numPr>
          <w:ilvl w:val="0"/>
          <w:numId w:val="2"/>
        </w:num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提名意见</w:t>
      </w:r>
    </w:p>
    <w:p w14:paraId="597C079B" w14:textId="2B90E60A" w:rsidR="002F7BE5" w:rsidRDefault="00000000">
      <w:pPr>
        <w:spacing w:line="360" w:lineRule="auto"/>
        <w:ind w:firstLineChars="200" w:firstLine="640"/>
        <w:rPr>
          <w:rFonts w:ascii="仿宋" w:eastAsia="仿宋" w:hAnsi="仿宋" w:cs="仿宋" w:hint="eastAsia"/>
          <w:b/>
          <w:bCs/>
          <w:sz w:val="32"/>
          <w:szCs w:val="32"/>
        </w:rPr>
      </w:pPr>
      <w:proofErr w:type="gramStart"/>
      <w:r>
        <w:rPr>
          <w:rFonts w:ascii="仿宋" w:eastAsia="仿宋" w:hAnsi="仿宋" w:cs="仿宋" w:hint="eastAsia"/>
          <w:sz w:val="32"/>
          <w:szCs w:val="32"/>
        </w:rPr>
        <w:t>黄发明</w:t>
      </w:r>
      <w:proofErr w:type="gramEnd"/>
      <w:r>
        <w:rPr>
          <w:rFonts w:ascii="仿宋" w:eastAsia="仿宋" w:hAnsi="仿宋" w:cs="仿宋" w:hint="eastAsia"/>
          <w:sz w:val="32"/>
          <w:szCs w:val="32"/>
        </w:rPr>
        <w:t>副教授主要开展滑坡灾害成因机制及风险智能评价研究。候选人得到</w:t>
      </w:r>
      <w:r>
        <w:rPr>
          <w:rFonts w:ascii="仿宋" w:eastAsia="仿宋" w:hAnsi="仿宋" w:cs="仿宋" w:hint="eastAsia"/>
          <w:sz w:val="32"/>
          <w:szCs w:val="32"/>
          <w:lang w:bidi="ar"/>
        </w:rPr>
        <w:t>国家自然科学基金面上/青年项目等10余个国家/省部级项目支持，在</w:t>
      </w:r>
      <w:r>
        <w:rPr>
          <w:rFonts w:ascii="仿宋" w:eastAsia="仿宋" w:hAnsi="仿宋" w:cs="仿宋" w:hint="eastAsia"/>
          <w:sz w:val="32"/>
          <w:szCs w:val="32"/>
        </w:rPr>
        <w:t>“滑坡灾害成因机制与风险智能评价”领域取得了突出成果</w:t>
      </w:r>
      <w:bookmarkStart w:id="0" w:name="_Hlk124515204"/>
      <w:r>
        <w:rPr>
          <w:rFonts w:ascii="仿宋" w:eastAsia="仿宋" w:hAnsi="仿宋" w:cs="仿宋" w:hint="eastAsia"/>
          <w:sz w:val="32"/>
          <w:szCs w:val="32"/>
        </w:rPr>
        <w:t>，为</w:t>
      </w:r>
      <w:r>
        <w:rPr>
          <w:rFonts w:ascii="仿宋" w:eastAsia="仿宋" w:hAnsi="仿宋" w:cs="仿宋" w:hint="eastAsia"/>
          <w:sz w:val="32"/>
          <w:szCs w:val="32"/>
          <w:lang w:bidi="ar"/>
        </w:rPr>
        <w:t>南京/武汉地质调查中心和江西省自然资源厅等单位的工作提供了高价值解决方案。</w:t>
      </w:r>
      <w:r>
        <w:rPr>
          <w:rFonts w:ascii="仿宋" w:eastAsia="仿宋" w:hAnsi="仿宋" w:cs="仿宋" w:hint="eastAsia"/>
          <w:sz w:val="32"/>
          <w:szCs w:val="32"/>
        </w:rPr>
        <w:t>依托相关成果，</w:t>
      </w:r>
      <w:r>
        <w:rPr>
          <w:rFonts w:ascii="仿宋" w:eastAsia="仿宋" w:hAnsi="仿宋" w:cs="仿宋" w:hint="eastAsia"/>
          <w:sz w:val="32"/>
          <w:szCs w:val="32"/>
          <w:lang w:bidi="ar"/>
        </w:rPr>
        <w:t>申请人以第一完成人获评2023年度江西省自然科学二等奖（1/4），获邀担任了CSCD核心期刊</w:t>
      </w:r>
      <w:r>
        <w:rPr>
          <w:rFonts w:ascii="仿宋" w:eastAsia="仿宋" w:hAnsi="仿宋" w:cs="仿宋" w:hint="eastAsia"/>
          <w:i/>
          <w:iCs/>
          <w:sz w:val="32"/>
          <w:szCs w:val="32"/>
          <w:lang w:bidi="ar"/>
        </w:rPr>
        <w:t>地质科技通报</w:t>
      </w:r>
      <w:r>
        <w:rPr>
          <w:rFonts w:ascii="仿宋" w:eastAsia="仿宋" w:hAnsi="仿宋" w:cs="仿宋" w:hint="eastAsia"/>
          <w:sz w:val="32"/>
          <w:szCs w:val="32"/>
          <w:lang w:bidi="ar"/>
        </w:rPr>
        <w:t>和SCI三区期刊</w:t>
      </w:r>
      <w:r>
        <w:rPr>
          <w:rFonts w:ascii="仿宋" w:eastAsia="仿宋" w:hAnsi="仿宋" w:cs="仿宋" w:hint="eastAsia"/>
          <w:i/>
          <w:iCs/>
          <w:sz w:val="32"/>
          <w:szCs w:val="32"/>
          <w:lang w:bidi="ar"/>
        </w:rPr>
        <w:t>Frontiers in Earth Science</w:t>
      </w:r>
      <w:r>
        <w:rPr>
          <w:rFonts w:ascii="仿宋" w:eastAsia="仿宋" w:hAnsi="仿宋" w:cs="仿宋" w:hint="eastAsia"/>
          <w:sz w:val="32"/>
          <w:szCs w:val="32"/>
          <w:lang w:bidi="ar"/>
        </w:rPr>
        <w:t>的副主编，连续入选2022～2024年“全球前2%顶尖科学家榜单”。</w:t>
      </w:r>
      <w:bookmarkEnd w:id="0"/>
    </w:p>
    <w:p w14:paraId="1EEC8F76" w14:textId="77777777" w:rsidR="002F7BE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三、候选人简介</w:t>
      </w:r>
    </w:p>
    <w:p w14:paraId="6051B970" w14:textId="77777777" w:rsidR="002F7BE5" w:rsidRDefault="00000000">
      <w:pPr>
        <w:spacing w:line="324" w:lineRule="auto"/>
        <w:ind w:firstLine="420"/>
        <w:rPr>
          <w:rFonts w:ascii="Times New Roman" w:eastAsia="宋体" w:hAnsi="Times New Roman"/>
          <w:sz w:val="24"/>
          <w:szCs w:val="24"/>
        </w:rPr>
      </w:pPr>
      <w:r>
        <w:rPr>
          <w:rFonts w:ascii="Times New Roman" w:eastAsia="宋体" w:hAnsi="Times New Roman" w:hint="eastAsia"/>
          <w:sz w:val="24"/>
          <w:szCs w:val="24"/>
        </w:rPr>
        <w:t>黄发明，男，</w:t>
      </w:r>
      <w:r>
        <w:rPr>
          <w:rFonts w:ascii="Times New Roman" w:eastAsia="宋体" w:hAnsi="Times New Roman" w:hint="eastAsia"/>
          <w:sz w:val="24"/>
          <w:szCs w:val="24"/>
        </w:rPr>
        <w:t>1</w:t>
      </w:r>
      <w:r>
        <w:rPr>
          <w:rFonts w:ascii="Times New Roman" w:eastAsia="宋体" w:hAnsi="Times New Roman"/>
          <w:sz w:val="24"/>
          <w:szCs w:val="24"/>
        </w:rPr>
        <w:t>988</w:t>
      </w:r>
      <w:r>
        <w:rPr>
          <w:rFonts w:ascii="Times New Roman" w:eastAsia="宋体" w:hAnsi="Times New Roman" w:hint="eastAsia"/>
          <w:sz w:val="24"/>
          <w:szCs w:val="24"/>
        </w:rPr>
        <w:t>年生，江西丰城市人，博士，副教授，博士生导师，</w:t>
      </w:r>
      <w:r>
        <w:rPr>
          <w:rFonts w:ascii="Times New Roman" w:eastAsia="宋体" w:hAnsi="Times New Roman" w:hint="eastAsia"/>
          <w:sz w:val="24"/>
          <w:szCs w:val="24"/>
        </w:rPr>
        <w:t>2</w:t>
      </w:r>
      <w:r>
        <w:rPr>
          <w:rFonts w:ascii="Times New Roman" w:eastAsia="宋体" w:hAnsi="Times New Roman"/>
          <w:sz w:val="24"/>
          <w:szCs w:val="24"/>
        </w:rPr>
        <w:t>017</w:t>
      </w:r>
      <w:r>
        <w:rPr>
          <w:rFonts w:ascii="Times New Roman" w:eastAsia="宋体" w:hAnsi="Times New Roman" w:hint="eastAsia"/>
          <w:sz w:val="24"/>
          <w:szCs w:val="24"/>
        </w:rPr>
        <w:t>年</w:t>
      </w:r>
      <w:r>
        <w:rPr>
          <w:rFonts w:ascii="Times New Roman" w:eastAsia="宋体" w:hAnsi="Times New Roman" w:hint="eastAsia"/>
          <w:sz w:val="24"/>
          <w:szCs w:val="24"/>
        </w:rPr>
        <w:t>7</w:t>
      </w:r>
      <w:r>
        <w:rPr>
          <w:rFonts w:ascii="Times New Roman" w:eastAsia="宋体" w:hAnsi="Times New Roman" w:hint="eastAsia"/>
          <w:sz w:val="24"/>
          <w:szCs w:val="24"/>
        </w:rPr>
        <w:t>月至今一直在南昌大学工程建设学院从事教学科研工程，主要开展滑坡等地质灾害成因机制、隐患识别、监测预警和风险智能评价等领域的研究；主持了国家自然科学基金项目</w:t>
      </w:r>
      <w:r>
        <w:rPr>
          <w:rFonts w:ascii="Times New Roman" w:eastAsia="宋体" w:hAnsi="Times New Roman" w:hint="eastAsia"/>
          <w:sz w:val="24"/>
          <w:szCs w:val="24"/>
        </w:rPr>
        <w:t>2</w:t>
      </w:r>
      <w:r>
        <w:rPr>
          <w:rFonts w:ascii="Times New Roman" w:eastAsia="宋体" w:hAnsi="Times New Roman" w:hint="eastAsia"/>
          <w:sz w:val="24"/>
          <w:szCs w:val="24"/>
        </w:rPr>
        <w:t>项【</w:t>
      </w:r>
      <w:r>
        <w:rPr>
          <w:rFonts w:ascii="Times New Roman" w:eastAsia="宋体" w:hAnsi="Times New Roman" w:hint="eastAsia"/>
          <w:b/>
          <w:sz w:val="24"/>
          <w:szCs w:val="24"/>
        </w:rPr>
        <w:t>面上项目</w:t>
      </w:r>
      <w:r>
        <w:rPr>
          <w:rFonts w:ascii="Times New Roman" w:eastAsia="宋体" w:hAnsi="Times New Roman" w:hint="eastAsia"/>
          <w:b/>
          <w:sz w:val="24"/>
          <w:szCs w:val="24"/>
        </w:rPr>
        <w:t>1</w:t>
      </w:r>
      <w:r>
        <w:rPr>
          <w:rFonts w:ascii="Times New Roman" w:eastAsia="宋体" w:hAnsi="Times New Roman" w:hint="eastAsia"/>
          <w:b/>
          <w:sz w:val="24"/>
          <w:szCs w:val="24"/>
        </w:rPr>
        <w:t>项和青年基金</w:t>
      </w:r>
      <w:r>
        <w:rPr>
          <w:rFonts w:ascii="Times New Roman" w:eastAsia="宋体" w:hAnsi="Times New Roman" w:hint="eastAsia"/>
          <w:b/>
          <w:sz w:val="24"/>
          <w:szCs w:val="24"/>
        </w:rPr>
        <w:t>1</w:t>
      </w:r>
      <w:r>
        <w:rPr>
          <w:rFonts w:ascii="Times New Roman" w:eastAsia="宋体" w:hAnsi="Times New Roman" w:hint="eastAsia"/>
          <w:b/>
          <w:sz w:val="24"/>
          <w:szCs w:val="24"/>
        </w:rPr>
        <w:t>项</w:t>
      </w:r>
      <w:r>
        <w:rPr>
          <w:rFonts w:ascii="Times New Roman" w:eastAsia="宋体" w:hAnsi="Times New Roman" w:hint="eastAsia"/>
          <w:sz w:val="24"/>
          <w:szCs w:val="24"/>
        </w:rPr>
        <w:t>】、中国博士后特别资助基金和江西省杰出青年基金等省部级课题</w:t>
      </w:r>
      <w:r>
        <w:rPr>
          <w:rFonts w:ascii="Times New Roman" w:eastAsia="宋体" w:hAnsi="Times New Roman" w:hint="eastAsia"/>
          <w:sz w:val="24"/>
          <w:szCs w:val="24"/>
        </w:rPr>
        <w:t>10</w:t>
      </w:r>
      <w:r>
        <w:rPr>
          <w:rFonts w:ascii="Times New Roman" w:eastAsia="宋体" w:hAnsi="Times New Roman" w:hint="eastAsia"/>
          <w:sz w:val="24"/>
          <w:szCs w:val="24"/>
        </w:rPr>
        <w:t>项，在</w:t>
      </w:r>
      <w:r>
        <w:rPr>
          <w:rFonts w:ascii="Times New Roman" w:eastAsia="宋体" w:hAnsi="Times New Roman" w:hint="eastAsia"/>
          <w:b/>
          <w:sz w:val="24"/>
          <w:szCs w:val="24"/>
        </w:rPr>
        <w:t>本领域中科院二区及以上高质量</w:t>
      </w:r>
      <w:r>
        <w:rPr>
          <w:rFonts w:ascii="Times New Roman" w:eastAsia="宋体" w:hAnsi="Times New Roman" w:hint="eastAsia"/>
          <w:sz w:val="24"/>
          <w:szCs w:val="24"/>
        </w:rPr>
        <w:t>期刊以第一或通讯作者身份发表</w:t>
      </w:r>
      <w:r>
        <w:rPr>
          <w:rFonts w:ascii="Times New Roman" w:eastAsia="宋体" w:hAnsi="Times New Roman" w:hint="eastAsia"/>
          <w:sz w:val="24"/>
          <w:szCs w:val="24"/>
        </w:rPr>
        <w:t>SCI</w:t>
      </w:r>
      <w:r>
        <w:rPr>
          <w:rFonts w:ascii="Times New Roman" w:eastAsia="宋体" w:hAnsi="Times New Roman" w:hint="eastAsia"/>
          <w:sz w:val="24"/>
          <w:szCs w:val="24"/>
        </w:rPr>
        <w:t>论文</w:t>
      </w:r>
      <w:r>
        <w:rPr>
          <w:rFonts w:ascii="Times New Roman" w:eastAsia="宋体" w:hAnsi="Times New Roman" w:hint="eastAsia"/>
          <w:sz w:val="24"/>
          <w:szCs w:val="24"/>
        </w:rPr>
        <w:t>36</w:t>
      </w:r>
      <w:r>
        <w:rPr>
          <w:rFonts w:ascii="Times New Roman" w:eastAsia="宋体" w:hAnsi="Times New Roman" w:hint="eastAsia"/>
          <w:sz w:val="24"/>
          <w:szCs w:val="24"/>
        </w:rPr>
        <w:t>篇</w:t>
      </w:r>
      <w:r>
        <w:rPr>
          <w:rFonts w:ascii="Times New Roman" w:eastAsia="宋体" w:hAnsi="Times New Roman" w:hint="eastAsia"/>
          <w:b/>
          <w:sz w:val="24"/>
          <w:szCs w:val="24"/>
        </w:rPr>
        <w:t>【</w:t>
      </w:r>
      <w:r>
        <w:rPr>
          <w:rFonts w:ascii="Times New Roman" w:eastAsia="宋体" w:hAnsi="Times New Roman" w:hint="eastAsia"/>
          <w:b/>
          <w:sz w:val="24"/>
          <w:szCs w:val="24"/>
        </w:rPr>
        <w:t>8</w:t>
      </w:r>
      <w:r>
        <w:rPr>
          <w:rFonts w:ascii="Times New Roman" w:eastAsia="宋体" w:hAnsi="Times New Roman" w:hint="eastAsia"/>
          <w:b/>
          <w:sz w:val="24"/>
          <w:szCs w:val="24"/>
        </w:rPr>
        <w:t>篇入选</w:t>
      </w:r>
      <w:r>
        <w:rPr>
          <w:rFonts w:ascii="Times New Roman" w:eastAsia="宋体" w:hAnsi="Times New Roman" w:hint="eastAsia"/>
          <w:b/>
          <w:sz w:val="24"/>
          <w:szCs w:val="24"/>
        </w:rPr>
        <w:t>ESI</w:t>
      </w:r>
      <w:r>
        <w:rPr>
          <w:rFonts w:ascii="Times New Roman" w:eastAsia="宋体" w:hAnsi="Times New Roman" w:hint="eastAsia"/>
          <w:b/>
          <w:sz w:val="24"/>
          <w:szCs w:val="24"/>
        </w:rPr>
        <w:t>热点且</w:t>
      </w:r>
      <w:r>
        <w:rPr>
          <w:rFonts w:ascii="Times New Roman" w:eastAsia="宋体" w:hAnsi="Times New Roman" w:hint="eastAsia"/>
          <w:b/>
          <w:sz w:val="24"/>
          <w:szCs w:val="24"/>
        </w:rPr>
        <w:t>10</w:t>
      </w:r>
      <w:r>
        <w:rPr>
          <w:rFonts w:ascii="Times New Roman" w:eastAsia="宋体" w:hAnsi="Times New Roman" w:hint="eastAsia"/>
          <w:b/>
          <w:sz w:val="24"/>
          <w:szCs w:val="24"/>
        </w:rPr>
        <w:t>篇入选</w:t>
      </w:r>
      <w:r>
        <w:rPr>
          <w:rFonts w:ascii="Times New Roman" w:eastAsia="宋体" w:hAnsi="Times New Roman" w:hint="eastAsia"/>
          <w:b/>
          <w:sz w:val="24"/>
          <w:szCs w:val="24"/>
        </w:rPr>
        <w:t>ESI</w:t>
      </w:r>
      <w:r>
        <w:rPr>
          <w:rFonts w:ascii="Times New Roman" w:eastAsia="宋体" w:hAnsi="Times New Roman" w:hint="eastAsia"/>
          <w:b/>
          <w:sz w:val="24"/>
          <w:szCs w:val="24"/>
        </w:rPr>
        <w:t>高被引论文】</w:t>
      </w:r>
      <w:r>
        <w:rPr>
          <w:rFonts w:ascii="Times New Roman" w:eastAsia="宋体" w:hAnsi="Times New Roman" w:hint="eastAsia"/>
          <w:sz w:val="24"/>
          <w:szCs w:val="24"/>
        </w:rPr>
        <w:t>、发表中文</w:t>
      </w:r>
      <w:r>
        <w:rPr>
          <w:rFonts w:ascii="Times New Roman" w:eastAsia="宋体" w:hAnsi="Times New Roman" w:hint="eastAsia"/>
          <w:sz w:val="24"/>
          <w:szCs w:val="24"/>
        </w:rPr>
        <w:t>EI</w:t>
      </w:r>
      <w:r>
        <w:rPr>
          <w:rFonts w:ascii="Times New Roman" w:eastAsia="宋体" w:hAnsi="Times New Roman" w:hint="eastAsia"/>
          <w:sz w:val="24"/>
          <w:szCs w:val="24"/>
        </w:rPr>
        <w:t>论文</w:t>
      </w:r>
      <w:r>
        <w:rPr>
          <w:rFonts w:ascii="Times New Roman" w:eastAsia="宋体" w:hAnsi="Times New Roman" w:hint="eastAsia"/>
          <w:sz w:val="24"/>
          <w:szCs w:val="24"/>
        </w:rPr>
        <w:t>27</w:t>
      </w:r>
      <w:r>
        <w:rPr>
          <w:rFonts w:ascii="Times New Roman" w:eastAsia="宋体" w:hAnsi="Times New Roman" w:hint="eastAsia"/>
          <w:sz w:val="24"/>
          <w:szCs w:val="24"/>
        </w:rPr>
        <w:t>篇</w:t>
      </w:r>
      <w:r>
        <w:rPr>
          <w:rFonts w:ascii="Times New Roman" w:eastAsia="宋体" w:hAnsi="Times New Roman" w:hint="eastAsia"/>
          <w:b/>
          <w:sz w:val="24"/>
          <w:szCs w:val="24"/>
        </w:rPr>
        <w:t>【</w:t>
      </w:r>
      <w:r>
        <w:rPr>
          <w:rFonts w:ascii="Times New Roman" w:eastAsia="宋体" w:hAnsi="Times New Roman" w:hint="eastAsia"/>
          <w:b/>
          <w:sz w:val="24"/>
          <w:szCs w:val="24"/>
        </w:rPr>
        <w:t>1</w:t>
      </w:r>
      <w:r>
        <w:rPr>
          <w:rFonts w:ascii="Times New Roman" w:eastAsia="宋体" w:hAnsi="Times New Roman" w:hint="eastAsia"/>
          <w:b/>
          <w:sz w:val="24"/>
          <w:szCs w:val="24"/>
        </w:rPr>
        <w:t>篇入选中国百篇最具影响国内学术论文</w:t>
      </w:r>
      <w:r>
        <w:rPr>
          <w:rFonts w:ascii="Times New Roman" w:eastAsia="宋体" w:hAnsi="Times New Roman" w:hint="eastAsia"/>
          <w:sz w:val="24"/>
          <w:szCs w:val="24"/>
        </w:rPr>
        <w:t>、</w:t>
      </w:r>
      <w:r>
        <w:rPr>
          <w:rFonts w:ascii="Times New Roman" w:eastAsia="宋体" w:hAnsi="Times New Roman"/>
          <w:b/>
          <w:sz w:val="24"/>
          <w:szCs w:val="24"/>
        </w:rPr>
        <w:t>2</w:t>
      </w:r>
      <w:r>
        <w:rPr>
          <w:rFonts w:ascii="Times New Roman" w:eastAsia="宋体" w:hAnsi="Times New Roman" w:hint="eastAsia"/>
          <w:b/>
          <w:sz w:val="24"/>
          <w:szCs w:val="24"/>
        </w:rPr>
        <w:t>篇入选</w:t>
      </w:r>
      <w:r>
        <w:rPr>
          <w:rFonts w:ascii="Times New Roman" w:eastAsia="宋体" w:hAnsi="Times New Roman" w:hint="eastAsia"/>
          <w:b/>
          <w:sz w:val="24"/>
          <w:szCs w:val="24"/>
        </w:rPr>
        <w:t>F5000</w:t>
      </w:r>
      <w:r>
        <w:rPr>
          <w:rFonts w:ascii="Times New Roman" w:eastAsia="宋体" w:hAnsi="Times New Roman" w:hint="eastAsia"/>
          <w:b/>
          <w:sz w:val="24"/>
          <w:szCs w:val="24"/>
        </w:rPr>
        <w:t>顶尖论文】</w:t>
      </w:r>
      <w:r>
        <w:rPr>
          <w:rFonts w:ascii="Times New Roman" w:eastAsia="宋体" w:hAnsi="Times New Roman" w:hint="eastAsia"/>
          <w:sz w:val="24"/>
          <w:szCs w:val="24"/>
        </w:rPr>
        <w:t>、获</w:t>
      </w:r>
      <w:proofErr w:type="gramStart"/>
      <w:r>
        <w:rPr>
          <w:rFonts w:ascii="Times New Roman" w:eastAsia="宋体" w:hAnsi="Times New Roman" w:hint="eastAsia"/>
          <w:sz w:val="24"/>
          <w:szCs w:val="24"/>
        </w:rPr>
        <w:t>批软著</w:t>
      </w:r>
      <w:proofErr w:type="gramEnd"/>
      <w:r>
        <w:rPr>
          <w:rFonts w:ascii="Times New Roman" w:eastAsia="宋体" w:hAnsi="Times New Roman" w:hint="eastAsia"/>
          <w:sz w:val="24"/>
          <w:szCs w:val="24"/>
        </w:rPr>
        <w:t>7</w:t>
      </w:r>
      <w:r>
        <w:rPr>
          <w:rFonts w:ascii="Times New Roman" w:eastAsia="宋体" w:hAnsi="Times New Roman" w:hint="eastAsia"/>
          <w:sz w:val="24"/>
          <w:szCs w:val="24"/>
        </w:rPr>
        <w:t>项和发明专利</w:t>
      </w:r>
      <w:r>
        <w:rPr>
          <w:rFonts w:ascii="Times New Roman" w:eastAsia="宋体" w:hAnsi="Times New Roman" w:hint="eastAsia"/>
          <w:sz w:val="24"/>
          <w:szCs w:val="24"/>
        </w:rPr>
        <w:t>3</w:t>
      </w:r>
      <w:r>
        <w:rPr>
          <w:rFonts w:ascii="Times New Roman" w:eastAsia="宋体" w:hAnsi="Times New Roman" w:hint="eastAsia"/>
          <w:sz w:val="24"/>
          <w:szCs w:val="24"/>
        </w:rPr>
        <w:t>项。</w:t>
      </w:r>
    </w:p>
    <w:p w14:paraId="20339254" w14:textId="77777777" w:rsidR="002F7BE5" w:rsidRDefault="00000000">
      <w:pPr>
        <w:spacing w:line="324" w:lineRule="auto"/>
        <w:ind w:firstLine="425"/>
        <w:rPr>
          <w:rFonts w:ascii="Times New Roman" w:eastAsia="宋体" w:hAnsi="Times New Roman"/>
          <w:sz w:val="24"/>
          <w:szCs w:val="24"/>
        </w:rPr>
      </w:pPr>
      <w:r>
        <w:rPr>
          <w:rFonts w:ascii="Times New Roman" w:eastAsia="宋体" w:hAnsi="Times New Roman" w:hint="eastAsia"/>
          <w:sz w:val="24"/>
          <w:szCs w:val="24"/>
        </w:rPr>
        <w:t>候选人研究成果“区域堆积层滑坡成因机制及易发性智能预测方法”，获</w:t>
      </w:r>
      <w:r>
        <w:rPr>
          <w:rFonts w:ascii="Times New Roman" w:eastAsia="宋体" w:hAnsi="Times New Roman" w:hint="eastAsia"/>
          <w:sz w:val="24"/>
          <w:szCs w:val="24"/>
        </w:rPr>
        <w:t>2023</w:t>
      </w:r>
      <w:r>
        <w:rPr>
          <w:rFonts w:ascii="Times New Roman" w:eastAsia="宋体" w:hAnsi="Times New Roman" w:hint="eastAsia"/>
          <w:sz w:val="24"/>
          <w:szCs w:val="24"/>
        </w:rPr>
        <w:t>年</w:t>
      </w:r>
      <w:r>
        <w:rPr>
          <w:rFonts w:ascii="Times New Roman" w:eastAsia="宋体" w:hAnsi="Times New Roman" w:hint="eastAsia"/>
          <w:b/>
          <w:sz w:val="24"/>
          <w:szCs w:val="24"/>
        </w:rPr>
        <w:t>江西省自然科学二等奖【排名第</w:t>
      </w:r>
      <w:r>
        <w:rPr>
          <w:rFonts w:ascii="Times New Roman" w:eastAsia="宋体" w:hAnsi="Times New Roman" w:hint="eastAsia"/>
          <w:b/>
          <w:sz w:val="24"/>
          <w:szCs w:val="24"/>
        </w:rPr>
        <w:t>1</w:t>
      </w:r>
      <w:r>
        <w:rPr>
          <w:rFonts w:ascii="Times New Roman" w:eastAsia="宋体" w:hAnsi="Times New Roman" w:hint="eastAsia"/>
          <w:b/>
          <w:sz w:val="24"/>
          <w:szCs w:val="24"/>
        </w:rPr>
        <w:t>】</w:t>
      </w:r>
      <w:r>
        <w:rPr>
          <w:rFonts w:ascii="Times New Roman" w:eastAsia="宋体" w:hAnsi="Times New Roman" w:hint="eastAsia"/>
          <w:sz w:val="24"/>
          <w:szCs w:val="24"/>
        </w:rPr>
        <w:t>；候选人入选</w:t>
      </w:r>
      <w:r>
        <w:rPr>
          <w:rFonts w:ascii="Times New Roman" w:eastAsia="宋体" w:hAnsi="Times New Roman" w:hint="eastAsia"/>
          <w:b/>
          <w:sz w:val="24"/>
          <w:szCs w:val="24"/>
        </w:rPr>
        <w:t>全球前</w:t>
      </w:r>
      <w:r>
        <w:rPr>
          <w:rFonts w:ascii="Times New Roman" w:eastAsia="宋体" w:hAnsi="Times New Roman" w:hint="eastAsia"/>
          <w:b/>
          <w:sz w:val="24"/>
          <w:szCs w:val="24"/>
        </w:rPr>
        <w:t>2%</w:t>
      </w:r>
      <w:r>
        <w:rPr>
          <w:rFonts w:ascii="Times New Roman" w:eastAsia="宋体" w:hAnsi="Times New Roman" w:hint="eastAsia"/>
          <w:b/>
          <w:sz w:val="24"/>
          <w:szCs w:val="24"/>
        </w:rPr>
        <w:t>顶尖科学家【</w:t>
      </w:r>
      <w:r>
        <w:rPr>
          <w:rFonts w:ascii="Times New Roman" w:eastAsia="宋体" w:hAnsi="Times New Roman" w:hint="eastAsia"/>
          <w:b/>
          <w:sz w:val="24"/>
          <w:szCs w:val="24"/>
        </w:rPr>
        <w:t>2022-2024</w:t>
      </w:r>
      <w:r>
        <w:rPr>
          <w:rFonts w:ascii="Times New Roman" w:eastAsia="宋体" w:hAnsi="Times New Roman" w:hint="eastAsia"/>
          <w:b/>
          <w:sz w:val="24"/>
          <w:szCs w:val="24"/>
        </w:rPr>
        <w:t>，连续</w:t>
      </w:r>
      <w:r>
        <w:rPr>
          <w:rFonts w:ascii="Times New Roman" w:eastAsia="宋体" w:hAnsi="Times New Roman" w:hint="eastAsia"/>
          <w:b/>
          <w:sz w:val="24"/>
          <w:szCs w:val="24"/>
        </w:rPr>
        <w:t>3</w:t>
      </w:r>
      <w:r>
        <w:rPr>
          <w:rFonts w:ascii="Times New Roman" w:eastAsia="宋体" w:hAnsi="Times New Roman" w:hint="eastAsia"/>
          <w:b/>
          <w:sz w:val="24"/>
          <w:szCs w:val="24"/>
        </w:rPr>
        <w:t>年】、江西省“双千”高端创新青年人才</w:t>
      </w:r>
      <w:r>
        <w:rPr>
          <w:rFonts w:ascii="Times New Roman" w:eastAsia="宋体" w:hAnsi="Times New Roman" w:hint="eastAsia"/>
          <w:sz w:val="24"/>
          <w:szCs w:val="24"/>
        </w:rPr>
        <w:t>等，获中科院一区</w:t>
      </w:r>
      <w:r>
        <w:rPr>
          <w:rFonts w:ascii="Times New Roman" w:eastAsia="宋体" w:hAnsi="Times New Roman" w:hint="eastAsia"/>
          <w:sz w:val="24"/>
          <w:szCs w:val="24"/>
        </w:rPr>
        <w:t>TOP</w:t>
      </w:r>
      <w:r>
        <w:rPr>
          <w:rFonts w:ascii="Times New Roman" w:eastAsia="宋体" w:hAnsi="Times New Roman" w:hint="eastAsia"/>
          <w:sz w:val="24"/>
          <w:szCs w:val="24"/>
        </w:rPr>
        <w:t>期</w:t>
      </w:r>
      <w:r>
        <w:rPr>
          <w:rFonts w:ascii="Times New Roman" w:eastAsia="宋体" w:hAnsi="Times New Roman" w:hint="eastAsia"/>
          <w:sz w:val="24"/>
          <w:szCs w:val="24"/>
        </w:rPr>
        <w:lastRenderedPageBreak/>
        <w:t>刊《</w:t>
      </w:r>
      <w:r>
        <w:rPr>
          <w:rFonts w:ascii="Times New Roman" w:eastAsia="宋体" w:hAnsi="Times New Roman"/>
          <w:sz w:val="24"/>
          <w:szCs w:val="24"/>
        </w:rPr>
        <w:t>Geoscience Frontiers</w:t>
      </w:r>
      <w:r>
        <w:rPr>
          <w:rFonts w:ascii="Times New Roman" w:eastAsia="宋体" w:hAnsi="Times New Roman" w:hint="eastAsia"/>
          <w:sz w:val="24"/>
          <w:szCs w:val="24"/>
        </w:rPr>
        <w:t>》</w:t>
      </w:r>
      <w:r>
        <w:rPr>
          <w:rFonts w:ascii="Times New Roman" w:eastAsia="宋体" w:hAnsi="Times New Roman"/>
          <w:sz w:val="24"/>
          <w:szCs w:val="24"/>
        </w:rPr>
        <w:t>2023</w:t>
      </w:r>
      <w:r>
        <w:rPr>
          <w:rFonts w:ascii="Times New Roman" w:eastAsia="宋体" w:hAnsi="Times New Roman" w:hint="eastAsia"/>
          <w:sz w:val="24"/>
          <w:szCs w:val="24"/>
        </w:rPr>
        <w:t>年度</w:t>
      </w:r>
      <w:r>
        <w:rPr>
          <w:rFonts w:ascii="Times New Roman" w:eastAsia="宋体" w:hAnsi="Times New Roman" w:hint="eastAsia"/>
          <w:b/>
          <w:sz w:val="24"/>
          <w:szCs w:val="24"/>
        </w:rPr>
        <w:t>高被引</w:t>
      </w:r>
      <w:proofErr w:type="gramStart"/>
      <w:r>
        <w:rPr>
          <w:rFonts w:ascii="Times New Roman" w:eastAsia="宋体" w:hAnsi="Times New Roman" w:hint="eastAsia"/>
          <w:b/>
          <w:sz w:val="24"/>
          <w:szCs w:val="24"/>
        </w:rPr>
        <w:t>作者奖</w:t>
      </w:r>
      <w:proofErr w:type="gramEnd"/>
      <w:r>
        <w:rPr>
          <w:rFonts w:ascii="Times New Roman" w:eastAsia="宋体" w:hAnsi="Times New Roman" w:hint="eastAsia"/>
          <w:b/>
          <w:sz w:val="24"/>
          <w:szCs w:val="24"/>
        </w:rPr>
        <w:t>【</w:t>
      </w:r>
      <w:r>
        <w:rPr>
          <w:rFonts w:ascii="Times New Roman" w:eastAsia="宋体" w:hAnsi="Times New Roman" w:hint="eastAsia"/>
          <w:sz w:val="24"/>
          <w:szCs w:val="24"/>
        </w:rPr>
        <w:t>排名第</w:t>
      </w:r>
      <w:r>
        <w:rPr>
          <w:rFonts w:ascii="Times New Roman" w:eastAsia="宋体" w:hAnsi="Times New Roman" w:hint="eastAsia"/>
          <w:sz w:val="24"/>
          <w:szCs w:val="24"/>
        </w:rPr>
        <w:t>1</w:t>
      </w:r>
      <w:r>
        <w:rPr>
          <w:rFonts w:ascii="Times New Roman" w:eastAsia="宋体" w:hAnsi="Times New Roman" w:hint="eastAsia"/>
          <w:b/>
          <w:sz w:val="24"/>
          <w:szCs w:val="24"/>
        </w:rPr>
        <w:t>】</w:t>
      </w:r>
      <w:r>
        <w:rPr>
          <w:rFonts w:ascii="Times New Roman" w:eastAsia="宋体" w:hAnsi="Times New Roman" w:hint="eastAsia"/>
          <w:sz w:val="24"/>
          <w:szCs w:val="24"/>
        </w:rPr>
        <w:t>、中信所</w:t>
      </w:r>
      <w:r>
        <w:rPr>
          <w:rFonts w:ascii="Times New Roman" w:eastAsia="宋体" w:hAnsi="Times New Roman" w:hint="eastAsia"/>
          <w:sz w:val="24"/>
          <w:szCs w:val="24"/>
        </w:rPr>
        <w:t>2020</w:t>
      </w:r>
      <w:r>
        <w:rPr>
          <w:rFonts w:ascii="Times New Roman" w:eastAsia="宋体" w:hAnsi="Times New Roman" w:hint="eastAsia"/>
          <w:sz w:val="24"/>
          <w:szCs w:val="24"/>
        </w:rPr>
        <w:t>年度</w:t>
      </w:r>
      <w:r>
        <w:rPr>
          <w:rFonts w:ascii="Times New Roman" w:eastAsia="宋体" w:hAnsi="Times New Roman" w:hint="eastAsia"/>
          <w:b/>
          <w:sz w:val="24"/>
          <w:szCs w:val="24"/>
        </w:rPr>
        <w:t>中国百篇最具影响国内学术论文奖</w:t>
      </w:r>
      <w:r>
        <w:rPr>
          <w:rFonts w:ascii="Times New Roman" w:eastAsia="宋体" w:hAnsi="Times New Roman" w:hint="eastAsia"/>
          <w:sz w:val="24"/>
          <w:szCs w:val="24"/>
        </w:rPr>
        <w:t>等。</w:t>
      </w:r>
    </w:p>
    <w:p w14:paraId="02D3DF26" w14:textId="77777777" w:rsidR="002F7BE5" w:rsidRDefault="00000000">
      <w:pPr>
        <w:spacing w:line="324" w:lineRule="auto"/>
        <w:ind w:firstLine="425"/>
        <w:rPr>
          <w:rFonts w:ascii="Times New Roman" w:eastAsia="宋体" w:hAnsi="Times New Roman"/>
          <w:sz w:val="24"/>
          <w:szCs w:val="24"/>
        </w:rPr>
      </w:pPr>
      <w:r>
        <w:rPr>
          <w:rFonts w:ascii="Times New Roman" w:eastAsia="宋体" w:hAnsi="Times New Roman" w:hint="eastAsia"/>
          <w:sz w:val="24"/>
          <w:szCs w:val="24"/>
        </w:rPr>
        <w:t>候选人在国际</w:t>
      </w:r>
      <w:proofErr w:type="gramStart"/>
      <w:r>
        <w:rPr>
          <w:rFonts w:ascii="Times New Roman" w:eastAsia="宋体" w:hAnsi="Times New Roman" w:hint="eastAsia"/>
          <w:sz w:val="24"/>
          <w:szCs w:val="24"/>
        </w:rPr>
        <w:t>地学顶刊</w:t>
      </w:r>
      <w:r>
        <w:rPr>
          <w:rFonts w:ascii="Times New Roman" w:eastAsia="宋体" w:hAnsi="Times New Roman" w:hint="eastAsia"/>
          <w:b/>
          <w:sz w:val="24"/>
          <w:szCs w:val="24"/>
        </w:rPr>
        <w:t>《</w:t>
      </w:r>
      <w:r>
        <w:rPr>
          <w:rFonts w:ascii="Times New Roman" w:eastAsia="宋体" w:hAnsi="Times New Roman" w:hint="eastAsia"/>
          <w:b/>
          <w:sz w:val="24"/>
          <w:szCs w:val="24"/>
        </w:rPr>
        <w:t>Earth-Science Reviews</w:t>
      </w:r>
      <w:r>
        <w:rPr>
          <w:rFonts w:ascii="Times New Roman" w:eastAsia="宋体" w:hAnsi="Times New Roman" w:hint="eastAsia"/>
          <w:b/>
          <w:sz w:val="24"/>
          <w:szCs w:val="24"/>
        </w:rPr>
        <w:t>》</w:t>
      </w:r>
      <w:proofErr w:type="gramEnd"/>
      <w:r>
        <w:rPr>
          <w:rFonts w:ascii="Times New Roman" w:eastAsia="宋体" w:hAnsi="Times New Roman" w:hint="eastAsia"/>
          <w:b/>
          <w:sz w:val="24"/>
          <w:szCs w:val="24"/>
        </w:rPr>
        <w:t>【</w:t>
      </w:r>
      <w:r>
        <w:rPr>
          <w:rFonts w:ascii="Times New Roman" w:eastAsia="宋体" w:hAnsi="Times New Roman" w:hint="eastAsia"/>
          <w:b/>
          <w:sz w:val="24"/>
          <w:szCs w:val="24"/>
        </w:rPr>
        <w:t>IF=10.8</w:t>
      </w:r>
      <w:r>
        <w:rPr>
          <w:rFonts w:ascii="Times New Roman" w:eastAsia="宋体" w:hAnsi="Times New Roman" w:hint="eastAsia"/>
          <w:b/>
          <w:sz w:val="24"/>
          <w:szCs w:val="24"/>
        </w:rPr>
        <w:t>，地球与行星学科</w:t>
      </w:r>
      <w:proofErr w:type="spellStart"/>
      <w:r>
        <w:rPr>
          <w:rFonts w:ascii="Times New Roman" w:eastAsia="宋体" w:hAnsi="Times New Roman" w:hint="eastAsia"/>
          <w:b/>
          <w:sz w:val="24"/>
          <w:szCs w:val="24"/>
        </w:rPr>
        <w:t>CiteScore</w:t>
      </w:r>
      <w:proofErr w:type="spellEnd"/>
      <w:r>
        <w:rPr>
          <w:rFonts w:ascii="Times New Roman" w:eastAsia="宋体" w:hAnsi="Times New Roman" w:hint="eastAsia"/>
          <w:b/>
          <w:sz w:val="24"/>
          <w:szCs w:val="24"/>
        </w:rPr>
        <w:t>期刊排名第</w:t>
      </w:r>
      <w:r>
        <w:rPr>
          <w:rFonts w:ascii="Times New Roman" w:eastAsia="宋体" w:hAnsi="Times New Roman" w:hint="eastAsia"/>
          <w:b/>
          <w:sz w:val="24"/>
          <w:szCs w:val="24"/>
        </w:rPr>
        <w:t>2</w:t>
      </w:r>
      <w:r>
        <w:rPr>
          <w:rFonts w:ascii="Times New Roman" w:eastAsia="宋体" w:hAnsi="Times New Roman" w:hint="eastAsia"/>
          <w:b/>
          <w:sz w:val="24"/>
          <w:szCs w:val="24"/>
        </w:rPr>
        <w:t>】</w:t>
      </w:r>
      <w:r>
        <w:rPr>
          <w:rFonts w:ascii="Times New Roman" w:eastAsia="宋体" w:hAnsi="Times New Roman" w:hint="eastAsia"/>
          <w:sz w:val="24"/>
          <w:szCs w:val="24"/>
        </w:rPr>
        <w:t>发表滑坡风险相关综述性论文；在中科院一区</w:t>
      </w:r>
      <w:r>
        <w:rPr>
          <w:rFonts w:ascii="Times New Roman" w:eastAsia="宋体" w:hAnsi="Times New Roman" w:hint="eastAsia"/>
          <w:sz w:val="24"/>
          <w:szCs w:val="24"/>
        </w:rPr>
        <w:t>TOP</w:t>
      </w:r>
      <w:r>
        <w:rPr>
          <w:rFonts w:ascii="Times New Roman" w:eastAsia="宋体" w:hAnsi="Times New Roman" w:hint="eastAsia"/>
          <w:sz w:val="24"/>
          <w:szCs w:val="24"/>
        </w:rPr>
        <w:t>期刊《</w:t>
      </w:r>
      <w:r>
        <w:rPr>
          <w:rFonts w:ascii="Times New Roman" w:eastAsia="宋体" w:hAnsi="Times New Roman"/>
          <w:sz w:val="24"/>
          <w:szCs w:val="24"/>
        </w:rPr>
        <w:t>Journal of Rock Mechanics and Geotechnical Engineering</w:t>
      </w:r>
      <w:r>
        <w:rPr>
          <w:rFonts w:ascii="Times New Roman" w:eastAsia="宋体" w:hAnsi="Times New Roman" w:hint="eastAsia"/>
          <w:sz w:val="24"/>
          <w:szCs w:val="24"/>
        </w:rPr>
        <w:t>》</w:t>
      </w:r>
      <w:r>
        <w:rPr>
          <w:rFonts w:ascii="Times New Roman" w:eastAsia="宋体" w:hAnsi="Times New Roman" w:hint="eastAsia"/>
          <w:b/>
          <w:sz w:val="24"/>
          <w:szCs w:val="24"/>
        </w:rPr>
        <w:t>【</w:t>
      </w:r>
      <w:r>
        <w:rPr>
          <w:rFonts w:ascii="Times New Roman" w:eastAsia="宋体" w:hAnsi="Times New Roman" w:hint="eastAsia"/>
          <w:b/>
          <w:sz w:val="24"/>
          <w:szCs w:val="24"/>
        </w:rPr>
        <w:t>IF=9.4</w:t>
      </w:r>
      <w:r>
        <w:rPr>
          <w:rFonts w:ascii="Times New Roman" w:eastAsia="宋体" w:hAnsi="Times New Roman" w:hint="eastAsia"/>
          <w:b/>
          <w:sz w:val="24"/>
          <w:szCs w:val="24"/>
        </w:rPr>
        <w:t>】</w:t>
      </w:r>
      <w:r>
        <w:rPr>
          <w:rFonts w:ascii="Times New Roman" w:eastAsia="宋体" w:hAnsi="Times New Roman" w:hint="eastAsia"/>
          <w:sz w:val="24"/>
          <w:szCs w:val="24"/>
        </w:rPr>
        <w:t>连续发表</w:t>
      </w:r>
      <w:r>
        <w:rPr>
          <w:rFonts w:ascii="Times New Roman" w:eastAsia="宋体" w:hAnsi="Times New Roman" w:hint="eastAsia"/>
          <w:sz w:val="24"/>
          <w:szCs w:val="24"/>
        </w:rPr>
        <w:t>5</w:t>
      </w:r>
      <w:r>
        <w:rPr>
          <w:rFonts w:ascii="Times New Roman" w:eastAsia="宋体" w:hAnsi="Times New Roman" w:hint="eastAsia"/>
          <w:sz w:val="24"/>
          <w:szCs w:val="24"/>
        </w:rPr>
        <w:t>篇高质量论文且</w:t>
      </w:r>
      <w:r>
        <w:rPr>
          <w:rFonts w:ascii="Times New Roman" w:eastAsia="宋体" w:hAnsi="Times New Roman" w:hint="eastAsia"/>
          <w:b/>
          <w:sz w:val="24"/>
          <w:szCs w:val="24"/>
        </w:rPr>
        <w:t>入选该期刊科学编辑</w:t>
      </w:r>
      <w:r>
        <w:rPr>
          <w:rFonts w:ascii="Times New Roman" w:eastAsia="宋体" w:hAnsi="Times New Roman" w:hint="eastAsia"/>
          <w:sz w:val="24"/>
          <w:szCs w:val="24"/>
        </w:rPr>
        <w:t>，其中</w:t>
      </w:r>
      <w:r>
        <w:rPr>
          <w:rFonts w:ascii="Times New Roman" w:eastAsia="宋体" w:hAnsi="Times New Roman" w:hint="eastAsia"/>
          <w:sz w:val="24"/>
          <w:szCs w:val="24"/>
        </w:rPr>
        <w:t>1</w:t>
      </w:r>
      <w:r>
        <w:rPr>
          <w:rFonts w:ascii="Times New Roman" w:eastAsia="宋体" w:hAnsi="Times New Roman" w:hint="eastAsia"/>
          <w:sz w:val="24"/>
          <w:szCs w:val="24"/>
        </w:rPr>
        <w:t>篇已入选该期刊</w:t>
      </w:r>
      <w:r>
        <w:rPr>
          <w:rFonts w:ascii="Times New Roman" w:eastAsia="宋体" w:hAnsi="Times New Roman"/>
          <w:b/>
          <w:sz w:val="24"/>
          <w:szCs w:val="24"/>
        </w:rPr>
        <w:t>2025</w:t>
      </w:r>
      <w:r>
        <w:rPr>
          <w:rFonts w:ascii="Times New Roman" w:eastAsia="宋体" w:hAnsi="Times New Roman" w:hint="eastAsia"/>
          <w:b/>
          <w:sz w:val="24"/>
          <w:szCs w:val="24"/>
        </w:rPr>
        <w:t>年第二期封面文章</w:t>
      </w:r>
      <w:r>
        <w:rPr>
          <w:rFonts w:ascii="Times New Roman" w:eastAsia="宋体" w:hAnsi="Times New Roman" w:hint="eastAsia"/>
          <w:sz w:val="24"/>
          <w:szCs w:val="24"/>
        </w:rPr>
        <w:t>，另一篇论文入选</w:t>
      </w:r>
      <w:proofErr w:type="gramStart"/>
      <w:r>
        <w:rPr>
          <w:rFonts w:ascii="Times New Roman" w:eastAsia="宋体" w:hAnsi="Times New Roman" w:hint="eastAsia"/>
          <w:sz w:val="24"/>
          <w:szCs w:val="24"/>
        </w:rPr>
        <w:t>爱思唯尔</w:t>
      </w:r>
      <w:proofErr w:type="gramEnd"/>
      <w:r>
        <w:rPr>
          <w:rFonts w:ascii="Times New Roman" w:eastAsia="宋体" w:hAnsi="Times New Roman" w:hint="eastAsia"/>
          <w:sz w:val="24"/>
          <w:szCs w:val="24"/>
        </w:rPr>
        <w:t>中国金色开放获取高下载论文奖</w:t>
      </w:r>
      <w:r>
        <w:rPr>
          <w:rFonts w:ascii="Times New Roman" w:eastAsia="宋体" w:hAnsi="Times New Roman" w:hint="eastAsia"/>
          <w:sz w:val="24"/>
          <w:szCs w:val="24"/>
        </w:rPr>
        <w:t>(2023</w:t>
      </w:r>
      <w:r>
        <w:rPr>
          <w:rFonts w:ascii="Times New Roman" w:eastAsia="宋体" w:hAnsi="Times New Roman" w:hint="eastAsia"/>
          <w:sz w:val="24"/>
          <w:szCs w:val="24"/>
        </w:rPr>
        <w:t>年第三季</w:t>
      </w:r>
      <w:r>
        <w:rPr>
          <w:rFonts w:ascii="Times New Roman" w:eastAsia="宋体" w:hAnsi="Times New Roman" w:hint="eastAsia"/>
          <w:sz w:val="24"/>
          <w:szCs w:val="24"/>
        </w:rPr>
        <w:t>)</w:t>
      </w:r>
      <w:r>
        <w:rPr>
          <w:rFonts w:ascii="Times New Roman" w:eastAsia="宋体" w:hAnsi="Times New Roman" w:hint="eastAsia"/>
          <w:sz w:val="24"/>
          <w:szCs w:val="24"/>
        </w:rPr>
        <w:t>和高被引</w:t>
      </w:r>
      <w:proofErr w:type="gramStart"/>
      <w:r>
        <w:rPr>
          <w:rFonts w:ascii="Times New Roman" w:eastAsia="宋体" w:hAnsi="Times New Roman" w:hint="eastAsia"/>
          <w:sz w:val="24"/>
          <w:szCs w:val="24"/>
        </w:rPr>
        <w:t>作者奖</w:t>
      </w:r>
      <w:proofErr w:type="gramEnd"/>
      <w:r>
        <w:rPr>
          <w:rFonts w:ascii="Times New Roman" w:eastAsia="宋体" w:hAnsi="Times New Roman" w:hint="eastAsia"/>
          <w:b/>
          <w:sz w:val="24"/>
          <w:szCs w:val="24"/>
        </w:rPr>
        <w:t>【</w:t>
      </w:r>
      <w:r>
        <w:rPr>
          <w:rFonts w:ascii="Times New Roman" w:eastAsia="宋体" w:hAnsi="Times New Roman" w:hint="eastAsia"/>
          <w:sz w:val="24"/>
          <w:szCs w:val="24"/>
        </w:rPr>
        <w:t>通讯作者</w:t>
      </w:r>
      <w:r>
        <w:rPr>
          <w:rFonts w:ascii="Times New Roman" w:eastAsia="宋体" w:hAnsi="Times New Roman" w:hint="eastAsia"/>
          <w:b/>
          <w:sz w:val="24"/>
          <w:szCs w:val="24"/>
        </w:rPr>
        <w:t>】</w:t>
      </w:r>
      <w:r>
        <w:rPr>
          <w:rFonts w:ascii="Times New Roman" w:eastAsia="宋体" w:hAnsi="Times New Roman" w:hint="eastAsia"/>
          <w:sz w:val="24"/>
          <w:szCs w:val="24"/>
        </w:rPr>
        <w:t>；在中科院二区期刊《</w:t>
      </w:r>
      <w:r>
        <w:rPr>
          <w:rFonts w:ascii="Times New Roman" w:eastAsia="宋体" w:hAnsi="Times New Roman" w:hint="eastAsia"/>
          <w:sz w:val="24"/>
          <w:szCs w:val="24"/>
        </w:rPr>
        <w:t>Journal of Earth Science</w:t>
      </w:r>
      <w:r>
        <w:rPr>
          <w:rFonts w:ascii="Times New Roman" w:eastAsia="宋体" w:hAnsi="Times New Roman" w:hint="eastAsia"/>
          <w:sz w:val="24"/>
          <w:szCs w:val="24"/>
        </w:rPr>
        <w:t>》和中文</w:t>
      </w:r>
      <w:r>
        <w:rPr>
          <w:rFonts w:ascii="Times New Roman" w:eastAsia="宋体" w:hAnsi="Times New Roman" w:hint="eastAsia"/>
          <w:sz w:val="24"/>
          <w:szCs w:val="24"/>
        </w:rPr>
        <w:t>EI</w:t>
      </w:r>
      <w:r>
        <w:rPr>
          <w:rFonts w:ascii="Times New Roman" w:eastAsia="宋体" w:hAnsi="Times New Roman" w:hint="eastAsia"/>
          <w:sz w:val="24"/>
          <w:szCs w:val="24"/>
        </w:rPr>
        <w:t>期刊《地球科学》连续发表</w:t>
      </w:r>
      <w:r>
        <w:rPr>
          <w:rFonts w:ascii="Times New Roman" w:eastAsia="宋体" w:hAnsi="Times New Roman" w:hint="eastAsia"/>
          <w:sz w:val="24"/>
          <w:szCs w:val="24"/>
        </w:rPr>
        <w:t>8</w:t>
      </w:r>
      <w:r>
        <w:rPr>
          <w:rFonts w:ascii="Times New Roman" w:eastAsia="宋体" w:hAnsi="Times New Roman" w:hint="eastAsia"/>
          <w:sz w:val="24"/>
          <w:szCs w:val="24"/>
        </w:rPr>
        <w:t>篇高质量论文，同时也</w:t>
      </w:r>
      <w:r>
        <w:rPr>
          <w:rFonts w:ascii="Times New Roman" w:eastAsia="宋体" w:hAnsi="Times New Roman" w:hint="eastAsia"/>
          <w:b/>
          <w:sz w:val="24"/>
          <w:szCs w:val="24"/>
        </w:rPr>
        <w:t>入选这两个期刊的科学编辑</w:t>
      </w:r>
      <w:r>
        <w:rPr>
          <w:rFonts w:ascii="Times New Roman" w:eastAsia="宋体" w:hAnsi="Times New Roman" w:hint="eastAsia"/>
          <w:sz w:val="24"/>
          <w:szCs w:val="24"/>
        </w:rPr>
        <w:t>。</w:t>
      </w:r>
    </w:p>
    <w:p w14:paraId="7E546511" w14:textId="77777777" w:rsidR="002F7BE5" w:rsidRDefault="00000000">
      <w:pPr>
        <w:spacing w:line="324" w:lineRule="auto"/>
        <w:ind w:firstLineChars="200" w:firstLine="480"/>
        <w:rPr>
          <w:rFonts w:ascii="Times New Roman" w:eastAsia="宋体" w:hAnsi="Times New Roman"/>
          <w:b/>
          <w:sz w:val="24"/>
          <w:szCs w:val="24"/>
        </w:rPr>
      </w:pPr>
      <w:r>
        <w:rPr>
          <w:rFonts w:ascii="Times New Roman" w:eastAsia="宋体" w:hAnsi="Times New Roman" w:hint="eastAsia"/>
          <w:sz w:val="24"/>
          <w:szCs w:val="24"/>
        </w:rPr>
        <w:t>候选人担任了</w:t>
      </w:r>
      <w:r>
        <w:rPr>
          <w:rFonts w:ascii="Times New Roman" w:eastAsia="宋体" w:hAnsi="Times New Roman" w:hint="eastAsia"/>
          <w:b/>
          <w:sz w:val="24"/>
          <w:szCs w:val="24"/>
        </w:rPr>
        <w:t>国内</w:t>
      </w:r>
      <w:r>
        <w:rPr>
          <w:rFonts w:ascii="Times New Roman" w:eastAsia="宋体" w:hAnsi="Times New Roman" w:hint="eastAsia"/>
          <w:b/>
          <w:sz w:val="24"/>
          <w:szCs w:val="24"/>
        </w:rPr>
        <w:t>CSCD</w:t>
      </w:r>
      <w:r>
        <w:rPr>
          <w:rFonts w:ascii="Times New Roman" w:eastAsia="宋体" w:hAnsi="Times New Roman" w:hint="eastAsia"/>
          <w:b/>
          <w:sz w:val="24"/>
          <w:szCs w:val="24"/>
        </w:rPr>
        <w:t>核心期刊《地质科技通报》副主编</w:t>
      </w:r>
      <w:r>
        <w:rPr>
          <w:rFonts w:ascii="Times New Roman" w:eastAsia="宋体" w:hAnsi="Times New Roman" w:hint="eastAsia"/>
          <w:sz w:val="24"/>
          <w:szCs w:val="24"/>
        </w:rPr>
        <w:t>、</w:t>
      </w:r>
      <w:r>
        <w:rPr>
          <w:rFonts w:ascii="Times New Roman" w:eastAsia="宋体" w:hAnsi="Times New Roman" w:hint="eastAsia"/>
          <w:b/>
          <w:sz w:val="24"/>
          <w:szCs w:val="24"/>
        </w:rPr>
        <w:t>国际</w:t>
      </w:r>
      <w:r>
        <w:rPr>
          <w:rFonts w:ascii="Times New Roman" w:eastAsia="宋体" w:hAnsi="Times New Roman" w:hint="eastAsia"/>
          <w:b/>
          <w:sz w:val="24"/>
          <w:szCs w:val="24"/>
        </w:rPr>
        <w:t>SCI</w:t>
      </w:r>
      <w:r>
        <w:rPr>
          <w:rFonts w:ascii="Times New Roman" w:eastAsia="宋体" w:hAnsi="Times New Roman" w:hint="eastAsia"/>
          <w:b/>
          <w:sz w:val="24"/>
          <w:szCs w:val="24"/>
        </w:rPr>
        <w:t>期刊《</w:t>
      </w:r>
      <w:r>
        <w:rPr>
          <w:rFonts w:ascii="Times New Roman" w:eastAsia="宋体" w:hAnsi="Times New Roman" w:hint="eastAsia"/>
          <w:b/>
          <w:sz w:val="24"/>
          <w:szCs w:val="24"/>
        </w:rPr>
        <w:t>Frontiers in Earth Science</w:t>
      </w:r>
      <w:r>
        <w:rPr>
          <w:rFonts w:ascii="Times New Roman" w:eastAsia="宋体" w:hAnsi="Times New Roman" w:hint="eastAsia"/>
          <w:b/>
          <w:sz w:val="24"/>
          <w:szCs w:val="24"/>
        </w:rPr>
        <w:t>》副主编</w:t>
      </w:r>
      <w:r>
        <w:rPr>
          <w:rFonts w:ascii="Times New Roman" w:eastAsia="宋体" w:hAnsi="Times New Roman" w:hint="eastAsia"/>
          <w:sz w:val="24"/>
          <w:szCs w:val="24"/>
        </w:rPr>
        <w:t>、</w:t>
      </w:r>
      <w:r>
        <w:rPr>
          <w:rFonts w:ascii="Times New Roman" w:eastAsia="宋体" w:hAnsi="Times New Roman"/>
          <w:b/>
          <w:sz w:val="24"/>
          <w:szCs w:val="24"/>
        </w:rPr>
        <w:t>SCOUPS</w:t>
      </w:r>
      <w:r>
        <w:rPr>
          <w:rFonts w:ascii="Times New Roman" w:eastAsia="宋体" w:hAnsi="Times New Roman" w:hint="eastAsia"/>
          <w:b/>
          <w:sz w:val="24"/>
          <w:szCs w:val="24"/>
        </w:rPr>
        <w:t>收录期刊《</w:t>
      </w:r>
      <w:r>
        <w:rPr>
          <w:rFonts w:ascii="Times New Roman" w:eastAsia="宋体" w:hAnsi="Times New Roman" w:hint="eastAsia"/>
          <w:b/>
          <w:sz w:val="24"/>
          <w:szCs w:val="24"/>
        </w:rPr>
        <w:t>Rock Mechanism Bulletin</w:t>
      </w:r>
      <w:r>
        <w:rPr>
          <w:rFonts w:ascii="Times New Roman" w:eastAsia="宋体" w:hAnsi="Times New Roman" w:hint="eastAsia"/>
          <w:b/>
          <w:sz w:val="24"/>
          <w:szCs w:val="24"/>
        </w:rPr>
        <w:t>》青年编委会副主编；</w:t>
      </w:r>
      <w:r>
        <w:rPr>
          <w:rFonts w:ascii="Times New Roman" w:eastAsia="宋体" w:hAnsi="Times New Roman" w:hint="eastAsia"/>
          <w:sz w:val="24"/>
          <w:szCs w:val="24"/>
        </w:rPr>
        <w:t>担任岩石力学与工程学会</w:t>
      </w:r>
      <w:r>
        <w:rPr>
          <w:rFonts w:ascii="Times New Roman" w:eastAsia="宋体" w:hAnsi="Times New Roman"/>
          <w:b/>
          <w:sz w:val="24"/>
          <w:szCs w:val="24"/>
        </w:rPr>
        <w:t>AI</w:t>
      </w:r>
      <w:r>
        <w:rPr>
          <w:rFonts w:ascii="Times New Roman" w:eastAsia="宋体" w:hAnsi="Times New Roman" w:hint="eastAsia"/>
          <w:b/>
          <w:sz w:val="24"/>
          <w:szCs w:val="24"/>
        </w:rPr>
        <w:t>技术实用化专委会的常务委员</w:t>
      </w:r>
      <w:r>
        <w:rPr>
          <w:rFonts w:ascii="Times New Roman" w:eastAsia="宋体" w:hAnsi="Times New Roman" w:hint="eastAsia"/>
          <w:sz w:val="24"/>
          <w:szCs w:val="24"/>
        </w:rPr>
        <w:t>、中国环境岩土青年委员会委员等</w:t>
      </w:r>
      <w:r>
        <w:rPr>
          <w:rFonts w:ascii="Times New Roman" w:eastAsia="宋体" w:hAnsi="Times New Roman" w:hint="eastAsia"/>
          <w:sz w:val="24"/>
          <w:szCs w:val="24"/>
        </w:rPr>
        <w:t>10</w:t>
      </w:r>
      <w:r>
        <w:rPr>
          <w:rFonts w:ascii="Times New Roman" w:eastAsia="宋体" w:hAnsi="Times New Roman" w:hint="eastAsia"/>
          <w:sz w:val="24"/>
          <w:szCs w:val="24"/>
        </w:rPr>
        <w:t>余项学术兼职，并担任国内外重要会议大会主席</w:t>
      </w:r>
      <w:r>
        <w:rPr>
          <w:rFonts w:ascii="Times New Roman" w:eastAsia="宋体" w:hAnsi="Times New Roman" w:hint="eastAsia"/>
          <w:sz w:val="24"/>
          <w:szCs w:val="24"/>
        </w:rPr>
        <w:t>1</w:t>
      </w:r>
      <w:r>
        <w:rPr>
          <w:rFonts w:ascii="Times New Roman" w:eastAsia="宋体" w:hAnsi="Times New Roman" w:hint="eastAsia"/>
          <w:sz w:val="24"/>
          <w:szCs w:val="24"/>
        </w:rPr>
        <w:t>次、组委会委员</w:t>
      </w:r>
      <w:r>
        <w:rPr>
          <w:rFonts w:ascii="Times New Roman" w:eastAsia="宋体" w:hAnsi="Times New Roman" w:hint="eastAsia"/>
          <w:sz w:val="24"/>
          <w:szCs w:val="24"/>
        </w:rPr>
        <w:t>4</w:t>
      </w:r>
      <w:r>
        <w:rPr>
          <w:rFonts w:ascii="Times New Roman" w:eastAsia="宋体" w:hAnsi="Times New Roman" w:hint="eastAsia"/>
          <w:sz w:val="24"/>
          <w:szCs w:val="24"/>
        </w:rPr>
        <w:t>次、国际国内会议</w:t>
      </w:r>
      <w:proofErr w:type="gramStart"/>
      <w:r>
        <w:rPr>
          <w:rFonts w:ascii="Times New Roman" w:eastAsia="宋体" w:hAnsi="Times New Roman" w:hint="eastAsia"/>
          <w:sz w:val="24"/>
          <w:szCs w:val="24"/>
        </w:rPr>
        <w:t>分会场</w:t>
      </w:r>
      <w:proofErr w:type="gramEnd"/>
      <w:r>
        <w:rPr>
          <w:rFonts w:ascii="Times New Roman" w:eastAsia="宋体" w:hAnsi="Times New Roman" w:hint="eastAsia"/>
          <w:sz w:val="24"/>
          <w:szCs w:val="24"/>
        </w:rPr>
        <w:t>主持人</w:t>
      </w:r>
      <w:r>
        <w:rPr>
          <w:rFonts w:ascii="Times New Roman" w:eastAsia="宋体" w:hAnsi="Times New Roman" w:hint="eastAsia"/>
          <w:sz w:val="24"/>
          <w:szCs w:val="24"/>
        </w:rPr>
        <w:t>6</w:t>
      </w:r>
      <w:r>
        <w:rPr>
          <w:rFonts w:ascii="Times New Roman" w:eastAsia="宋体" w:hAnsi="Times New Roman" w:hint="eastAsia"/>
          <w:sz w:val="24"/>
          <w:szCs w:val="24"/>
        </w:rPr>
        <w:t>次，担任</w:t>
      </w:r>
      <w:r>
        <w:rPr>
          <w:rFonts w:ascii="Times New Roman" w:eastAsia="宋体" w:hAnsi="Times New Roman" w:hint="eastAsia"/>
          <w:color w:val="000000"/>
          <w:sz w:val="24"/>
          <w:szCs w:val="24"/>
        </w:rPr>
        <w:t>第十四届国际工程地质与环境大会</w:t>
      </w:r>
      <w:r>
        <w:rPr>
          <w:rFonts w:ascii="Times New Roman" w:eastAsia="宋体" w:hAnsi="Times New Roman" w:hint="eastAsia"/>
          <w:color w:val="000000"/>
          <w:sz w:val="24"/>
          <w:szCs w:val="24"/>
        </w:rPr>
        <w:t>(IAEG 2023)</w:t>
      </w:r>
      <w:r>
        <w:rPr>
          <w:rFonts w:ascii="Times New Roman" w:eastAsia="宋体" w:hAnsi="Times New Roman" w:hint="eastAsia"/>
          <w:color w:val="000000"/>
          <w:sz w:val="24"/>
          <w:szCs w:val="24"/>
        </w:rPr>
        <w:t>和</w:t>
      </w:r>
      <w:r>
        <w:rPr>
          <w:rFonts w:ascii="Times New Roman" w:eastAsia="宋体" w:hAnsi="Times New Roman" w:hint="eastAsia"/>
          <w:color w:val="000000"/>
          <w:sz w:val="24"/>
          <w:szCs w:val="24"/>
        </w:rPr>
        <w:t>2023</w:t>
      </w:r>
      <w:r>
        <w:rPr>
          <w:rFonts w:ascii="Times New Roman" w:eastAsia="宋体" w:hAnsi="Times New Roman" w:hint="eastAsia"/>
          <w:color w:val="000000"/>
          <w:sz w:val="24"/>
          <w:szCs w:val="24"/>
        </w:rPr>
        <w:t>年欧洲地球科学联合会主办</w:t>
      </w:r>
      <w:r>
        <w:rPr>
          <w:rFonts w:ascii="Times New Roman" w:eastAsia="宋体" w:hAnsi="Times New Roman" w:hint="eastAsia"/>
          <w:b/>
          <w:sz w:val="24"/>
          <w:szCs w:val="24"/>
        </w:rPr>
        <w:t>国际会议召集人</w:t>
      </w:r>
      <w:r>
        <w:rPr>
          <w:rFonts w:ascii="Times New Roman" w:eastAsia="宋体" w:hAnsi="Times New Roman" w:hint="eastAsia"/>
          <w:color w:val="000000"/>
          <w:sz w:val="24"/>
          <w:szCs w:val="24"/>
        </w:rPr>
        <w:t>，受邀在第一届地质及岩土</w:t>
      </w:r>
      <w:r>
        <w:rPr>
          <w:rFonts w:ascii="Times New Roman" w:eastAsia="宋体" w:hAnsi="Times New Roman" w:hint="eastAsia"/>
          <w:b/>
          <w:sz w:val="24"/>
          <w:szCs w:val="24"/>
        </w:rPr>
        <w:t>灾害风险分析与防御国际研讨会</w:t>
      </w:r>
      <w:r>
        <w:rPr>
          <w:rFonts w:ascii="Times New Roman" w:eastAsia="宋体" w:hAnsi="Times New Roman"/>
          <w:b/>
          <w:color w:val="000000"/>
          <w:sz w:val="24"/>
          <w:szCs w:val="24"/>
        </w:rPr>
        <w:t>(ICGdR-TC5)</w:t>
      </w:r>
      <w:r>
        <w:rPr>
          <w:rFonts w:ascii="Times New Roman" w:eastAsia="宋体" w:hAnsi="Times New Roman" w:hint="eastAsia"/>
          <w:b/>
          <w:sz w:val="24"/>
          <w:szCs w:val="24"/>
        </w:rPr>
        <w:t>做大会主旨报告。</w:t>
      </w:r>
      <w:r>
        <w:rPr>
          <w:rFonts w:ascii="Times New Roman" w:eastAsia="宋体" w:hAnsi="Times New Roman" w:hint="eastAsia"/>
          <w:sz w:val="24"/>
          <w:szCs w:val="24"/>
        </w:rPr>
        <w:t>由中国工程院</w:t>
      </w:r>
      <w:r>
        <w:rPr>
          <w:rFonts w:ascii="Times New Roman" w:eastAsia="宋体" w:hAnsi="Times New Roman" w:hint="eastAsia"/>
          <w:sz w:val="24"/>
          <w:szCs w:val="24"/>
        </w:rPr>
        <w:t>2023</w:t>
      </w:r>
      <w:r>
        <w:rPr>
          <w:rFonts w:ascii="Times New Roman" w:eastAsia="宋体" w:hAnsi="Times New Roman" w:hint="eastAsia"/>
          <w:sz w:val="24"/>
          <w:szCs w:val="24"/>
        </w:rPr>
        <w:t>年发布的“全球工程前沿报告”可知，</w:t>
      </w:r>
      <w:r>
        <w:rPr>
          <w:rFonts w:ascii="Times New Roman" w:eastAsia="宋体" w:hAnsi="Times New Roman" w:hint="eastAsia"/>
          <w:b/>
          <w:sz w:val="24"/>
          <w:szCs w:val="24"/>
        </w:rPr>
        <w:t>候选人发表的滑坡灾害相关高被</w:t>
      </w:r>
      <w:proofErr w:type="gramStart"/>
      <w:r>
        <w:rPr>
          <w:rFonts w:ascii="Times New Roman" w:eastAsia="宋体" w:hAnsi="Times New Roman" w:hint="eastAsia"/>
          <w:b/>
          <w:sz w:val="24"/>
          <w:szCs w:val="24"/>
        </w:rPr>
        <w:t>引论文</w:t>
      </w:r>
      <w:proofErr w:type="gramEnd"/>
      <w:r>
        <w:rPr>
          <w:rFonts w:ascii="Times New Roman" w:eastAsia="宋体" w:hAnsi="Times New Roman" w:hint="eastAsia"/>
          <w:b/>
          <w:sz w:val="24"/>
          <w:szCs w:val="24"/>
        </w:rPr>
        <w:t>支撑南昌大学在“巨型地质灾害链时空分布与智能化评估”这一研究前沿的核心论文影响力中全球排名第三。</w:t>
      </w:r>
    </w:p>
    <w:p w14:paraId="027225CB" w14:textId="77777777" w:rsidR="002F7BE5"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w:t>
      </w:r>
      <w:r>
        <w:rPr>
          <w:rFonts w:ascii="仿宋_GB2312" w:eastAsia="仿宋_GB2312" w:hAnsi="宋体"/>
          <w:b/>
          <w:bCs/>
          <w:sz w:val="32"/>
          <w:szCs w:val="32"/>
        </w:rPr>
        <w:t>代表性科技成果</w:t>
      </w:r>
    </w:p>
    <w:p w14:paraId="3C075165" w14:textId="77777777" w:rsidR="002F7BE5" w:rsidRDefault="00000000">
      <w:pPr>
        <w:rPr>
          <w:rFonts w:ascii="仿宋_GB2312" w:eastAsia="仿宋_GB2312" w:hAnsi="宋体" w:hint="eastAsia"/>
          <w:sz w:val="30"/>
          <w:szCs w:val="30"/>
        </w:rPr>
      </w:pPr>
      <w:r>
        <w:rPr>
          <w:rFonts w:ascii="仿宋_GB2312" w:eastAsia="仿宋_GB2312" w:hAnsi="宋体" w:hint="eastAsia"/>
          <w:sz w:val="30"/>
          <w:szCs w:val="30"/>
        </w:rPr>
        <w:t>科研奖励：</w:t>
      </w:r>
    </w:p>
    <w:p w14:paraId="379CB192" w14:textId="77777777" w:rsidR="002F7BE5" w:rsidRDefault="00000000">
      <w:pPr>
        <w:numPr>
          <w:ilvl w:val="0"/>
          <w:numId w:val="3"/>
        </w:num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牵头获评</w:t>
      </w:r>
      <w:r>
        <w:rPr>
          <w:rFonts w:ascii="Times New Roman" w:eastAsia="宋体" w:hAnsi="Times New Roman" w:cs="Times New Roman"/>
          <w:sz w:val="24"/>
          <w:szCs w:val="24"/>
        </w:rPr>
        <w:t>江西省自然科学二等奖（</w:t>
      </w:r>
      <w:r>
        <w:rPr>
          <w:rFonts w:ascii="Times New Roman" w:eastAsia="宋体" w:hAnsi="Times New Roman" w:cs="Times New Roman"/>
          <w:sz w:val="24"/>
          <w:szCs w:val="24"/>
        </w:rPr>
        <w:t>1/4</w:t>
      </w:r>
      <w:r>
        <w:rPr>
          <w:rFonts w:ascii="Times New Roman" w:eastAsia="宋体" w:hAnsi="Times New Roman" w:cs="Times New Roman"/>
          <w:sz w:val="24"/>
          <w:szCs w:val="24"/>
        </w:rPr>
        <w:t>），</w:t>
      </w:r>
      <w:r>
        <w:rPr>
          <w:rFonts w:ascii="Times New Roman" w:eastAsia="宋体" w:hAnsi="Times New Roman" w:cs="Times New Roman"/>
          <w:sz w:val="24"/>
          <w:szCs w:val="24"/>
        </w:rPr>
        <w:t>“</w:t>
      </w:r>
      <w:r>
        <w:rPr>
          <w:rFonts w:ascii="Times New Roman" w:eastAsia="宋体" w:hAnsi="Times New Roman" w:cs="Times New Roman"/>
          <w:sz w:val="24"/>
          <w:szCs w:val="24"/>
        </w:rPr>
        <w:t>区域堆积层滑坡成因机制及易发性智能预测方法</w:t>
      </w:r>
      <w:r>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Pr>
          <w:rFonts w:ascii="Times New Roman" w:eastAsia="宋体" w:hAnsi="Times New Roman" w:cs="Times New Roman"/>
          <w:sz w:val="24"/>
          <w:szCs w:val="24"/>
        </w:rPr>
        <w:t>2023</w:t>
      </w:r>
      <w:r>
        <w:rPr>
          <w:rFonts w:ascii="Times New Roman" w:eastAsia="宋体" w:hAnsi="Times New Roman" w:cs="Times New Roman"/>
          <w:sz w:val="24"/>
          <w:szCs w:val="24"/>
        </w:rPr>
        <w:t>年</w:t>
      </w:r>
    </w:p>
    <w:p w14:paraId="5E0E25F2" w14:textId="77777777" w:rsidR="002F7BE5" w:rsidRDefault="00000000">
      <w:pPr>
        <w:rPr>
          <w:rFonts w:ascii="仿宋_GB2312" w:eastAsia="仿宋_GB2312" w:hAnsi="宋体" w:hint="eastAsia"/>
          <w:sz w:val="30"/>
          <w:szCs w:val="30"/>
        </w:rPr>
      </w:pPr>
      <w:r>
        <w:rPr>
          <w:rFonts w:ascii="仿宋_GB2312" w:eastAsia="仿宋_GB2312" w:hAnsi="宋体" w:hint="eastAsia"/>
          <w:sz w:val="30"/>
          <w:szCs w:val="30"/>
        </w:rPr>
        <w:t>科研论文：</w:t>
      </w:r>
    </w:p>
    <w:p w14:paraId="0BFD0E20" w14:textId="77777777" w:rsidR="002F7BE5" w:rsidRDefault="00000000">
      <w:pPr>
        <w:numPr>
          <w:ilvl w:val="0"/>
          <w:numId w:val="4"/>
        </w:numPr>
        <w:ind w:left="357" w:hanging="357"/>
        <w:rPr>
          <w:rFonts w:ascii="Times New Roman" w:eastAsia="仿宋" w:hAnsi="Times New Roman"/>
          <w:bCs/>
          <w:szCs w:val="21"/>
        </w:rPr>
      </w:pPr>
      <w:r>
        <w:rPr>
          <w:rFonts w:ascii="Times New Roman" w:eastAsia="仿宋" w:hAnsi="Times New Roman"/>
          <w:b/>
          <w:bCs/>
          <w:i/>
          <w:szCs w:val="21"/>
        </w:rPr>
        <w:t xml:space="preserve">Faming Huang, </w:t>
      </w:r>
      <w:proofErr w:type="spellStart"/>
      <w:r>
        <w:rPr>
          <w:rFonts w:ascii="Times New Roman" w:eastAsia="仿宋" w:hAnsi="Times New Roman"/>
          <w:bCs/>
          <w:szCs w:val="21"/>
        </w:rPr>
        <w:t>Jinsong</w:t>
      </w:r>
      <w:proofErr w:type="spellEnd"/>
      <w:r>
        <w:rPr>
          <w:rFonts w:ascii="Times New Roman" w:eastAsia="仿宋" w:hAnsi="Times New Roman"/>
          <w:bCs/>
          <w:szCs w:val="21"/>
        </w:rPr>
        <w:t xml:space="preserve"> Huang*, </w:t>
      </w:r>
      <w:proofErr w:type="spellStart"/>
      <w:r>
        <w:rPr>
          <w:rFonts w:ascii="Times New Roman" w:eastAsia="仿宋" w:hAnsi="Times New Roman"/>
          <w:bCs/>
          <w:szCs w:val="21"/>
        </w:rPr>
        <w:t>Shuihua</w:t>
      </w:r>
      <w:proofErr w:type="spellEnd"/>
      <w:r>
        <w:rPr>
          <w:rFonts w:ascii="Times New Roman" w:eastAsia="仿宋" w:hAnsi="Times New Roman"/>
          <w:bCs/>
          <w:szCs w:val="21"/>
        </w:rPr>
        <w:t xml:space="preserve"> Jiang, </w:t>
      </w:r>
      <w:proofErr w:type="spellStart"/>
      <w:r>
        <w:rPr>
          <w:rFonts w:ascii="Times New Roman" w:eastAsia="仿宋" w:hAnsi="Times New Roman"/>
          <w:bCs/>
          <w:szCs w:val="21"/>
        </w:rPr>
        <w:t>Chuangbing</w:t>
      </w:r>
      <w:proofErr w:type="spellEnd"/>
      <w:r>
        <w:rPr>
          <w:rFonts w:ascii="Times New Roman" w:eastAsia="仿宋" w:hAnsi="Times New Roman"/>
          <w:bCs/>
          <w:szCs w:val="21"/>
        </w:rPr>
        <w:t xml:space="preserve"> Zhou. Landslide displacement prediction based on multivariable chaotic model and extreme learning machine [J]. Engineering Geology, 2017:173~186 (</w:t>
      </w:r>
      <w:r>
        <w:rPr>
          <w:rFonts w:ascii="Times New Roman" w:eastAsia="仿宋" w:hAnsi="Times New Roman" w:hint="eastAsia"/>
          <w:bCs/>
          <w:szCs w:val="21"/>
        </w:rPr>
        <w:t>Google</w:t>
      </w:r>
      <w:r>
        <w:rPr>
          <w:rFonts w:ascii="Times New Roman" w:eastAsia="仿宋" w:hAnsi="Times New Roman" w:hint="eastAsia"/>
          <w:bCs/>
          <w:szCs w:val="21"/>
        </w:rPr>
        <w:t>总被引</w:t>
      </w:r>
      <w:r>
        <w:rPr>
          <w:rFonts w:ascii="Times New Roman" w:eastAsia="仿宋" w:hAnsi="Times New Roman"/>
          <w:bCs/>
          <w:szCs w:val="21"/>
        </w:rPr>
        <w:t>271</w:t>
      </w:r>
      <w:r>
        <w:rPr>
          <w:rFonts w:ascii="Times New Roman" w:eastAsia="仿宋" w:hAnsi="Times New Roman" w:hint="eastAsia"/>
          <w:bCs/>
          <w:szCs w:val="21"/>
        </w:rPr>
        <w:t>次，</w:t>
      </w:r>
      <w:r>
        <w:rPr>
          <w:rFonts w:ascii="Times New Roman" w:eastAsia="仿宋" w:hAnsi="Times New Roman"/>
          <w:b/>
          <w:szCs w:val="21"/>
        </w:rPr>
        <w:t>Highly-cited paper</w:t>
      </w:r>
      <w:r>
        <w:rPr>
          <w:rFonts w:ascii="Times New Roman" w:eastAsia="仿宋" w:hAnsi="Times New Roman"/>
          <w:bCs/>
          <w:szCs w:val="21"/>
        </w:rPr>
        <w:t>)</w:t>
      </w:r>
    </w:p>
    <w:p w14:paraId="20CEB93C" w14:textId="77777777" w:rsidR="002F7BE5" w:rsidRDefault="00000000">
      <w:pPr>
        <w:numPr>
          <w:ilvl w:val="0"/>
          <w:numId w:val="5"/>
        </w:numPr>
        <w:rPr>
          <w:rStyle w:val="a7"/>
          <w:rFonts w:eastAsia="仿宋"/>
          <w:bCs/>
          <w:color w:val="auto"/>
          <w:szCs w:val="21"/>
        </w:rPr>
      </w:pPr>
      <w:r>
        <w:rPr>
          <w:rFonts w:ascii="Times New Roman" w:eastAsia="仿宋" w:hAnsi="Times New Roman" w:hint="eastAsia"/>
          <w:b/>
          <w:bCs/>
          <w:i/>
          <w:szCs w:val="21"/>
        </w:rPr>
        <w:t>Huang Faming</w:t>
      </w:r>
      <w:r>
        <w:rPr>
          <w:rFonts w:ascii="Times New Roman" w:eastAsia="仿宋" w:hAnsi="Times New Roman" w:hint="eastAsia"/>
          <w:b/>
          <w:bCs/>
          <w:szCs w:val="21"/>
        </w:rPr>
        <w:t>,</w:t>
      </w:r>
      <w:r>
        <w:rPr>
          <w:rFonts w:ascii="Times New Roman" w:eastAsia="仿宋" w:hAnsi="Times New Roman" w:hint="eastAsia"/>
          <w:bCs/>
          <w:szCs w:val="21"/>
        </w:rPr>
        <w:t xml:space="preserve"> Jing Zhang, </w:t>
      </w:r>
      <w:proofErr w:type="spellStart"/>
      <w:r>
        <w:rPr>
          <w:rFonts w:ascii="Times New Roman" w:eastAsia="仿宋" w:hAnsi="Times New Roman" w:hint="eastAsia"/>
          <w:bCs/>
          <w:szCs w:val="21"/>
        </w:rPr>
        <w:t>Chuangbing</w:t>
      </w:r>
      <w:proofErr w:type="spellEnd"/>
      <w:r>
        <w:rPr>
          <w:rFonts w:ascii="Times New Roman" w:eastAsia="仿宋" w:hAnsi="Times New Roman" w:hint="eastAsia"/>
          <w:bCs/>
          <w:szCs w:val="21"/>
        </w:rPr>
        <w:t xml:space="preserve"> Zhou, Yuhao Wang, </w:t>
      </w:r>
      <w:proofErr w:type="spellStart"/>
      <w:r>
        <w:rPr>
          <w:rFonts w:ascii="Times New Roman" w:eastAsia="仿宋" w:hAnsi="Times New Roman" w:hint="eastAsia"/>
          <w:bCs/>
          <w:szCs w:val="21"/>
        </w:rPr>
        <w:t>Jinsong</w:t>
      </w:r>
      <w:proofErr w:type="spellEnd"/>
      <w:r>
        <w:rPr>
          <w:rFonts w:ascii="Times New Roman" w:eastAsia="仿宋" w:hAnsi="Times New Roman" w:hint="eastAsia"/>
          <w:bCs/>
          <w:szCs w:val="21"/>
        </w:rPr>
        <w:t xml:space="preserve"> Huang &amp; Li Zhu</w:t>
      </w:r>
      <w:r>
        <w:rPr>
          <w:rFonts w:ascii="Times New Roman" w:eastAsia="仿宋" w:hAnsi="Times New Roman"/>
          <w:bCs/>
          <w:szCs w:val="21"/>
        </w:rPr>
        <w:t>*</w:t>
      </w:r>
      <w:r>
        <w:rPr>
          <w:rFonts w:ascii="Times New Roman" w:eastAsia="仿宋" w:hAnsi="Times New Roman" w:hint="eastAsia"/>
          <w:bCs/>
          <w:szCs w:val="21"/>
        </w:rPr>
        <w:t xml:space="preserve">. </w:t>
      </w:r>
      <w:r>
        <w:rPr>
          <w:rFonts w:ascii="Times New Roman" w:eastAsia="仿宋" w:hAnsi="Times New Roman"/>
          <w:bCs/>
          <w:szCs w:val="21"/>
        </w:rPr>
        <w:t xml:space="preserve">A </w:t>
      </w:r>
      <w:r>
        <w:rPr>
          <w:rFonts w:ascii="Times New Roman" w:eastAsia="仿宋" w:hAnsi="Times New Roman" w:hint="eastAsia"/>
          <w:bCs/>
          <w:szCs w:val="21"/>
        </w:rPr>
        <w:t>deep</w:t>
      </w:r>
      <w:r>
        <w:rPr>
          <w:rFonts w:ascii="Times New Roman" w:eastAsia="仿宋" w:hAnsi="Times New Roman"/>
          <w:bCs/>
          <w:szCs w:val="21"/>
        </w:rPr>
        <w:t xml:space="preserve"> </w:t>
      </w:r>
      <w:r>
        <w:rPr>
          <w:rFonts w:ascii="Times New Roman" w:eastAsia="仿宋" w:hAnsi="Times New Roman" w:hint="eastAsia"/>
          <w:bCs/>
          <w:szCs w:val="21"/>
        </w:rPr>
        <w:t>learning</w:t>
      </w:r>
      <w:r>
        <w:rPr>
          <w:rFonts w:ascii="Times New Roman" w:eastAsia="仿宋" w:hAnsi="Times New Roman"/>
          <w:bCs/>
          <w:szCs w:val="21"/>
        </w:rPr>
        <w:t xml:space="preserve"> </w:t>
      </w:r>
      <w:r>
        <w:rPr>
          <w:rFonts w:ascii="Times New Roman" w:eastAsia="仿宋" w:hAnsi="Times New Roman" w:hint="eastAsia"/>
          <w:bCs/>
          <w:szCs w:val="21"/>
        </w:rPr>
        <w:t xml:space="preserve">algorithm using </w:t>
      </w:r>
      <w:r>
        <w:rPr>
          <w:rFonts w:ascii="Times New Roman" w:eastAsia="仿宋" w:hAnsi="Times New Roman"/>
          <w:bCs/>
          <w:szCs w:val="21"/>
        </w:rPr>
        <w:t>a fully connected sparse autoencoder</w:t>
      </w:r>
      <w:r>
        <w:rPr>
          <w:rFonts w:ascii="Times New Roman" w:eastAsia="仿宋" w:hAnsi="Times New Roman" w:hint="eastAsia"/>
          <w:bCs/>
          <w:szCs w:val="21"/>
        </w:rPr>
        <w:t xml:space="preserve"> neural network for l</w:t>
      </w:r>
      <w:r>
        <w:rPr>
          <w:rFonts w:ascii="Times New Roman" w:eastAsia="仿宋" w:hAnsi="Times New Roman"/>
          <w:bCs/>
          <w:szCs w:val="21"/>
        </w:rPr>
        <w:t>andslide susceptibility</w:t>
      </w:r>
      <w:r>
        <w:rPr>
          <w:rFonts w:ascii="Times New Roman" w:eastAsia="仿宋" w:hAnsi="Times New Roman" w:hint="eastAsia"/>
          <w:bCs/>
          <w:szCs w:val="21"/>
        </w:rPr>
        <w:t xml:space="preserve"> prediction[J], </w:t>
      </w:r>
      <w:r>
        <w:rPr>
          <w:rFonts w:ascii="Times New Roman" w:eastAsia="仿宋" w:hAnsi="Times New Roman" w:hint="eastAsia"/>
          <w:b/>
          <w:bCs/>
          <w:i/>
          <w:szCs w:val="21"/>
        </w:rPr>
        <w:t>Landslides,</w:t>
      </w:r>
      <w:r>
        <w:rPr>
          <w:rFonts w:ascii="Times New Roman" w:eastAsia="仿宋" w:hAnsi="Times New Roman" w:hint="eastAsia"/>
          <w:bCs/>
          <w:szCs w:val="21"/>
        </w:rPr>
        <w:t xml:space="preserve"> 2020. 17(01):217</w:t>
      </w:r>
      <w:r>
        <w:rPr>
          <w:rFonts w:ascii="Times New Roman" w:eastAsia="仿宋" w:hAnsi="Times New Roman"/>
          <w:bCs/>
          <w:szCs w:val="21"/>
        </w:rPr>
        <w:t>~</w:t>
      </w:r>
      <w:r>
        <w:rPr>
          <w:rFonts w:ascii="Times New Roman" w:eastAsia="仿宋" w:hAnsi="Times New Roman" w:hint="eastAsia"/>
          <w:bCs/>
          <w:szCs w:val="21"/>
        </w:rPr>
        <w:t xml:space="preserve">229. </w:t>
      </w:r>
      <w:r>
        <w:rPr>
          <w:rFonts w:ascii="Times New Roman" w:eastAsia="仿宋" w:hAnsi="Times New Roman"/>
          <w:bCs/>
          <w:szCs w:val="21"/>
        </w:rPr>
        <w:t>(</w:t>
      </w:r>
      <w:r>
        <w:rPr>
          <w:rFonts w:ascii="Times New Roman" w:eastAsia="仿宋" w:hAnsi="Times New Roman" w:hint="eastAsia"/>
          <w:bCs/>
          <w:szCs w:val="21"/>
        </w:rPr>
        <w:t>Google</w:t>
      </w:r>
      <w:r>
        <w:rPr>
          <w:rFonts w:ascii="Times New Roman" w:eastAsia="仿宋" w:hAnsi="Times New Roman" w:hint="eastAsia"/>
          <w:bCs/>
          <w:szCs w:val="21"/>
        </w:rPr>
        <w:t>总被引</w:t>
      </w:r>
      <w:r>
        <w:rPr>
          <w:rFonts w:ascii="Times New Roman" w:eastAsia="仿宋" w:hAnsi="Times New Roman"/>
          <w:bCs/>
          <w:szCs w:val="21"/>
        </w:rPr>
        <w:t>384</w:t>
      </w:r>
      <w:r>
        <w:rPr>
          <w:rFonts w:ascii="Times New Roman" w:eastAsia="仿宋" w:hAnsi="Times New Roman" w:hint="eastAsia"/>
          <w:bCs/>
          <w:szCs w:val="21"/>
        </w:rPr>
        <w:t>,</w:t>
      </w:r>
      <w:r>
        <w:rPr>
          <w:rFonts w:ascii="Times New Roman" w:eastAsia="仿宋" w:hAnsi="Times New Roman"/>
          <w:bCs/>
          <w:szCs w:val="21"/>
        </w:rPr>
        <w:t xml:space="preserve"> </w:t>
      </w:r>
      <w:r>
        <w:rPr>
          <w:rFonts w:ascii="Times New Roman" w:eastAsia="仿宋" w:hAnsi="Times New Roman" w:hint="eastAsia"/>
          <w:b/>
          <w:szCs w:val="21"/>
        </w:rPr>
        <w:t>High</w:t>
      </w:r>
      <w:r>
        <w:rPr>
          <w:rFonts w:ascii="Times New Roman" w:eastAsia="仿宋" w:hAnsi="Times New Roman"/>
          <w:b/>
          <w:szCs w:val="21"/>
        </w:rPr>
        <w:t>ly-</w:t>
      </w:r>
      <w:r>
        <w:rPr>
          <w:rFonts w:ascii="Times New Roman" w:eastAsia="仿宋" w:hAnsi="Times New Roman" w:hint="eastAsia"/>
          <w:b/>
          <w:szCs w:val="21"/>
        </w:rPr>
        <w:t>cited</w:t>
      </w:r>
      <w:r>
        <w:rPr>
          <w:rFonts w:ascii="Times New Roman" w:eastAsia="仿宋" w:hAnsi="Times New Roman"/>
          <w:b/>
          <w:szCs w:val="21"/>
        </w:rPr>
        <w:t xml:space="preserve"> </w:t>
      </w:r>
      <w:r>
        <w:rPr>
          <w:rFonts w:ascii="Times New Roman" w:eastAsia="仿宋" w:hAnsi="Times New Roman" w:hint="eastAsia"/>
          <w:b/>
          <w:szCs w:val="21"/>
        </w:rPr>
        <w:t>paper</w:t>
      </w:r>
      <w:r>
        <w:rPr>
          <w:rFonts w:ascii="Times New Roman" w:eastAsia="仿宋" w:hAnsi="Times New Roman"/>
          <w:bCs/>
          <w:szCs w:val="21"/>
        </w:rPr>
        <w:t xml:space="preserve">) </w:t>
      </w:r>
    </w:p>
    <w:p w14:paraId="71BB57B9" w14:textId="77777777" w:rsidR="002F7BE5" w:rsidRDefault="00000000">
      <w:pPr>
        <w:numPr>
          <w:ilvl w:val="0"/>
          <w:numId w:val="5"/>
        </w:numPr>
        <w:ind w:hanging="357"/>
        <w:rPr>
          <w:rStyle w:val="a7"/>
          <w:rFonts w:eastAsia="仿宋"/>
          <w:bCs/>
          <w:color w:val="auto"/>
          <w:szCs w:val="21"/>
        </w:rPr>
      </w:pPr>
      <w:r>
        <w:rPr>
          <w:rFonts w:ascii="Times New Roman" w:eastAsia="仿宋" w:hAnsi="Times New Roman"/>
          <w:b/>
          <w:bCs/>
          <w:i/>
          <w:iCs/>
          <w:szCs w:val="21"/>
        </w:rPr>
        <w:t>Huang Faming</w:t>
      </w:r>
      <w:r>
        <w:rPr>
          <w:rFonts w:ascii="Times New Roman" w:eastAsia="仿宋" w:hAnsi="Times New Roman"/>
          <w:b/>
          <w:bCs/>
          <w:szCs w:val="21"/>
        </w:rPr>
        <w:t>,</w:t>
      </w:r>
      <w:r>
        <w:rPr>
          <w:rFonts w:ascii="Times New Roman" w:eastAsia="仿宋" w:hAnsi="Times New Roman"/>
          <w:bCs/>
          <w:szCs w:val="21"/>
        </w:rPr>
        <w:t xml:space="preserve"> Zhongshan Cao, </w:t>
      </w:r>
      <w:proofErr w:type="spellStart"/>
      <w:r>
        <w:rPr>
          <w:rFonts w:ascii="Times New Roman" w:eastAsia="仿宋" w:hAnsi="Times New Roman" w:hint="eastAsia"/>
          <w:bCs/>
          <w:szCs w:val="21"/>
        </w:rPr>
        <w:t>Jianfei</w:t>
      </w:r>
      <w:proofErr w:type="spellEnd"/>
      <w:r>
        <w:rPr>
          <w:rFonts w:ascii="Times New Roman" w:eastAsia="仿宋" w:hAnsi="Times New Roman"/>
          <w:bCs/>
          <w:szCs w:val="21"/>
        </w:rPr>
        <w:t xml:space="preserve"> </w:t>
      </w:r>
      <w:r>
        <w:rPr>
          <w:rFonts w:ascii="Times New Roman" w:eastAsia="仿宋" w:hAnsi="Times New Roman" w:hint="eastAsia"/>
          <w:bCs/>
          <w:szCs w:val="21"/>
        </w:rPr>
        <w:t>Guo</w:t>
      </w:r>
      <w:r>
        <w:rPr>
          <w:rFonts w:ascii="Times New Roman" w:eastAsia="仿宋" w:hAnsi="Times New Roman"/>
          <w:bCs/>
          <w:szCs w:val="21"/>
        </w:rPr>
        <w:t xml:space="preserve">, Shui-Hua Jiang*, </w:t>
      </w:r>
      <w:proofErr w:type="spellStart"/>
      <w:r>
        <w:rPr>
          <w:rFonts w:ascii="Times New Roman" w:eastAsia="仿宋" w:hAnsi="Times New Roman"/>
          <w:bCs/>
          <w:szCs w:val="21"/>
        </w:rPr>
        <w:t>Zizeng</w:t>
      </w:r>
      <w:proofErr w:type="spellEnd"/>
      <w:r>
        <w:rPr>
          <w:rFonts w:ascii="Times New Roman" w:eastAsia="仿宋" w:hAnsi="Times New Roman"/>
          <w:bCs/>
          <w:szCs w:val="21"/>
        </w:rPr>
        <w:t xml:space="preserve"> Guo. Comparisons of heuristic, general statistical and machine learning models for landslide susceptibility prediction </w:t>
      </w:r>
      <w:r>
        <w:rPr>
          <w:rFonts w:ascii="Times New Roman" w:eastAsia="仿宋" w:hAnsi="Times New Roman"/>
          <w:bCs/>
          <w:szCs w:val="21"/>
        </w:rPr>
        <w:lastRenderedPageBreak/>
        <w:t xml:space="preserve">and mapping[J], </w:t>
      </w:r>
      <w:r>
        <w:rPr>
          <w:rFonts w:ascii="Times New Roman" w:eastAsia="仿宋" w:hAnsi="Times New Roman"/>
          <w:b/>
          <w:bCs/>
          <w:i/>
          <w:iCs/>
          <w:szCs w:val="21"/>
        </w:rPr>
        <w:t>CATENA,</w:t>
      </w:r>
      <w:r>
        <w:rPr>
          <w:rFonts w:ascii="Times New Roman" w:eastAsia="仿宋" w:hAnsi="Times New Roman"/>
          <w:bCs/>
          <w:szCs w:val="21"/>
        </w:rPr>
        <w:t xml:space="preserve"> </w:t>
      </w:r>
      <w:r>
        <w:rPr>
          <w:rFonts w:ascii="Times New Roman" w:hAnsi="Times New Roman"/>
          <w:szCs w:val="21"/>
        </w:rPr>
        <w:t>2020, 191: 104580.</w:t>
      </w:r>
      <w:r>
        <w:rPr>
          <w:rFonts w:ascii="Times New Roman" w:eastAsia="仿宋" w:hAnsi="Times New Roman"/>
          <w:bCs/>
          <w:szCs w:val="21"/>
        </w:rPr>
        <w:t xml:space="preserve"> (</w:t>
      </w:r>
      <w:r>
        <w:rPr>
          <w:rFonts w:ascii="Times New Roman" w:eastAsia="仿宋" w:hAnsi="Times New Roman" w:hint="eastAsia"/>
          <w:bCs/>
          <w:szCs w:val="21"/>
        </w:rPr>
        <w:t>Google</w:t>
      </w:r>
      <w:r>
        <w:rPr>
          <w:rFonts w:ascii="Times New Roman" w:eastAsia="仿宋" w:hAnsi="Times New Roman" w:hint="eastAsia"/>
          <w:bCs/>
          <w:szCs w:val="21"/>
        </w:rPr>
        <w:t>总被引</w:t>
      </w:r>
      <w:r>
        <w:rPr>
          <w:rFonts w:ascii="Times New Roman" w:eastAsia="仿宋" w:hAnsi="Times New Roman"/>
          <w:bCs/>
          <w:szCs w:val="21"/>
        </w:rPr>
        <w:t>380</w:t>
      </w:r>
      <w:r>
        <w:rPr>
          <w:rFonts w:ascii="Times New Roman" w:eastAsia="仿宋" w:hAnsi="Times New Roman" w:hint="eastAsia"/>
          <w:bCs/>
          <w:szCs w:val="21"/>
        </w:rPr>
        <w:t>次，</w:t>
      </w:r>
      <w:r>
        <w:rPr>
          <w:rFonts w:ascii="Times New Roman" w:eastAsia="仿宋" w:hAnsi="Times New Roman" w:hint="eastAsia"/>
          <w:b/>
          <w:szCs w:val="21"/>
        </w:rPr>
        <w:t>Hot</w:t>
      </w:r>
      <w:r>
        <w:rPr>
          <w:rFonts w:ascii="Times New Roman" w:eastAsia="仿宋" w:hAnsi="Times New Roman"/>
          <w:b/>
          <w:szCs w:val="21"/>
        </w:rPr>
        <w:t xml:space="preserve"> </w:t>
      </w:r>
      <w:r>
        <w:rPr>
          <w:rFonts w:ascii="Times New Roman" w:eastAsia="仿宋" w:hAnsi="Times New Roman" w:hint="eastAsia"/>
          <w:b/>
          <w:szCs w:val="21"/>
        </w:rPr>
        <w:t>paper</w:t>
      </w:r>
      <w:r>
        <w:rPr>
          <w:rFonts w:ascii="Times New Roman" w:eastAsia="仿宋" w:hAnsi="Times New Roman"/>
          <w:bCs/>
          <w:szCs w:val="21"/>
        </w:rPr>
        <w:t>)</w:t>
      </w:r>
    </w:p>
    <w:p w14:paraId="04612D5A" w14:textId="77777777" w:rsidR="002F7BE5" w:rsidRDefault="00000000">
      <w:pPr>
        <w:numPr>
          <w:ilvl w:val="0"/>
          <w:numId w:val="5"/>
        </w:numPr>
        <w:ind w:hanging="357"/>
        <w:rPr>
          <w:rFonts w:ascii="Times New Roman" w:eastAsia="仿宋" w:hAnsi="Times New Roman"/>
          <w:bCs/>
          <w:szCs w:val="21"/>
        </w:rPr>
      </w:pPr>
      <w:r>
        <w:rPr>
          <w:rFonts w:ascii="Times New Roman" w:eastAsia="仿宋" w:hAnsi="Times New Roman" w:hint="eastAsia"/>
          <w:b/>
          <w:bCs/>
          <w:i/>
          <w:szCs w:val="21"/>
        </w:rPr>
        <w:t>Faming Huang,</w:t>
      </w:r>
      <w:r>
        <w:rPr>
          <w:rFonts w:ascii="Times New Roman" w:eastAsia="仿宋" w:hAnsi="Times New Roman" w:hint="eastAsia"/>
          <w:bCs/>
          <w:szCs w:val="21"/>
        </w:rPr>
        <w:t xml:space="preserve"> Zhongshan Cao, </w:t>
      </w:r>
      <w:r>
        <w:rPr>
          <w:rFonts w:ascii="Times New Roman" w:eastAsia="仿宋" w:hAnsi="Times New Roman" w:hint="eastAsia"/>
          <w:i/>
          <w:iCs/>
          <w:szCs w:val="21"/>
        </w:rPr>
        <w:t>Shui-</w:t>
      </w:r>
      <w:proofErr w:type="spellStart"/>
      <w:r>
        <w:rPr>
          <w:rFonts w:ascii="Times New Roman" w:eastAsia="仿宋" w:hAnsi="Times New Roman" w:hint="eastAsia"/>
          <w:i/>
          <w:iCs/>
          <w:szCs w:val="21"/>
        </w:rPr>
        <w:t>hua</w:t>
      </w:r>
      <w:proofErr w:type="spellEnd"/>
      <w:r>
        <w:rPr>
          <w:rFonts w:ascii="Times New Roman" w:eastAsia="仿宋" w:hAnsi="Times New Roman" w:hint="eastAsia"/>
          <w:i/>
          <w:iCs/>
          <w:szCs w:val="21"/>
        </w:rPr>
        <w:t xml:space="preserve"> Jiang</w:t>
      </w:r>
      <w:r>
        <w:rPr>
          <w:rFonts w:ascii="Times New Roman" w:eastAsia="仿宋" w:hAnsi="Times New Roman"/>
          <w:i/>
          <w:iCs/>
          <w:szCs w:val="21"/>
        </w:rPr>
        <w:t>*</w:t>
      </w:r>
      <w:r>
        <w:rPr>
          <w:rFonts w:ascii="Times New Roman" w:eastAsia="仿宋" w:hAnsi="Times New Roman" w:hint="eastAsia"/>
          <w:bCs/>
          <w:szCs w:val="21"/>
        </w:rPr>
        <w:t xml:space="preserve">, </w:t>
      </w:r>
      <w:proofErr w:type="spellStart"/>
      <w:r>
        <w:rPr>
          <w:rFonts w:ascii="Times New Roman" w:eastAsia="仿宋" w:hAnsi="Times New Roman"/>
          <w:bCs/>
          <w:szCs w:val="21"/>
        </w:rPr>
        <w:t>Chuangbing</w:t>
      </w:r>
      <w:proofErr w:type="spellEnd"/>
      <w:r>
        <w:rPr>
          <w:rFonts w:ascii="Times New Roman" w:eastAsia="仿宋" w:hAnsi="Times New Roman"/>
          <w:bCs/>
          <w:szCs w:val="21"/>
        </w:rPr>
        <w:t xml:space="preserve"> Zhou, </w:t>
      </w:r>
      <w:proofErr w:type="spellStart"/>
      <w:r>
        <w:rPr>
          <w:rFonts w:ascii="Times New Roman" w:eastAsia="仿宋" w:hAnsi="Times New Roman"/>
          <w:bCs/>
          <w:szCs w:val="21"/>
        </w:rPr>
        <w:t>Zizeng</w:t>
      </w:r>
      <w:proofErr w:type="spellEnd"/>
      <w:r>
        <w:rPr>
          <w:rFonts w:ascii="Times New Roman" w:eastAsia="仿宋" w:hAnsi="Times New Roman"/>
          <w:bCs/>
          <w:szCs w:val="21"/>
        </w:rPr>
        <w:t xml:space="preserve"> Guo</w:t>
      </w:r>
      <w:r>
        <w:rPr>
          <w:rFonts w:ascii="Times New Roman" w:eastAsia="仿宋" w:hAnsi="Times New Roman" w:hint="eastAsia"/>
          <w:bCs/>
          <w:szCs w:val="21"/>
        </w:rPr>
        <w:t>. Landslide susceptibility prediction based on a semi-supervised multiple-layer perceptron model</w:t>
      </w:r>
      <w:r>
        <w:rPr>
          <w:rFonts w:ascii="Times New Roman" w:eastAsia="仿宋" w:hAnsi="Times New Roman"/>
          <w:bCs/>
          <w:szCs w:val="21"/>
        </w:rPr>
        <w:t xml:space="preserve"> </w:t>
      </w:r>
      <w:r>
        <w:rPr>
          <w:rFonts w:ascii="Times New Roman" w:eastAsia="仿宋" w:hAnsi="Times New Roman" w:hint="eastAsia"/>
          <w:bCs/>
          <w:szCs w:val="21"/>
        </w:rPr>
        <w:t xml:space="preserve">[J], </w:t>
      </w:r>
      <w:r>
        <w:rPr>
          <w:rFonts w:ascii="Times New Roman" w:eastAsia="仿宋" w:hAnsi="Times New Roman" w:hint="eastAsia"/>
          <w:b/>
          <w:bCs/>
          <w:i/>
          <w:szCs w:val="21"/>
        </w:rPr>
        <w:t>Landslides</w:t>
      </w:r>
      <w:r>
        <w:rPr>
          <w:rFonts w:ascii="Times New Roman" w:eastAsia="仿宋" w:hAnsi="Times New Roman"/>
          <w:b/>
          <w:bCs/>
          <w:i/>
          <w:szCs w:val="21"/>
        </w:rPr>
        <w:t xml:space="preserve">, </w:t>
      </w:r>
      <w:r>
        <w:rPr>
          <w:rFonts w:ascii="Times New Roman" w:eastAsia="仿宋" w:hAnsi="Times New Roman" w:hint="eastAsia"/>
          <w:bCs/>
          <w:szCs w:val="21"/>
        </w:rPr>
        <w:t>2020,</w:t>
      </w:r>
      <w:r>
        <w:rPr>
          <w:rFonts w:ascii="Times New Roman" w:eastAsia="仿宋" w:hAnsi="Times New Roman"/>
          <w:bCs/>
          <w:szCs w:val="21"/>
        </w:rPr>
        <w:t xml:space="preserve"> 17, 2919-2930</w:t>
      </w:r>
      <w:r>
        <w:rPr>
          <w:rFonts w:ascii="Times New Roman" w:eastAsia="仿宋" w:hAnsi="Times New Roman" w:hint="eastAsia"/>
          <w:bCs/>
          <w:szCs w:val="21"/>
        </w:rPr>
        <w:t xml:space="preserve">. </w:t>
      </w:r>
      <w:r>
        <w:rPr>
          <w:rFonts w:ascii="Times New Roman" w:eastAsia="仿宋" w:hAnsi="Times New Roman"/>
          <w:bCs/>
          <w:szCs w:val="21"/>
        </w:rPr>
        <w:t>(</w:t>
      </w:r>
      <w:r>
        <w:rPr>
          <w:rFonts w:ascii="Times New Roman" w:eastAsia="仿宋" w:hAnsi="Times New Roman" w:hint="eastAsia"/>
          <w:bCs/>
          <w:szCs w:val="21"/>
        </w:rPr>
        <w:t>Google</w:t>
      </w:r>
      <w:r>
        <w:rPr>
          <w:rFonts w:ascii="Times New Roman" w:eastAsia="仿宋" w:hAnsi="Times New Roman" w:hint="eastAsia"/>
          <w:bCs/>
          <w:szCs w:val="21"/>
        </w:rPr>
        <w:t>总被引</w:t>
      </w:r>
      <w:r>
        <w:rPr>
          <w:rFonts w:ascii="Times New Roman" w:eastAsia="仿宋" w:hAnsi="Times New Roman"/>
          <w:bCs/>
          <w:szCs w:val="21"/>
        </w:rPr>
        <w:t>231</w:t>
      </w:r>
      <w:r>
        <w:rPr>
          <w:rFonts w:ascii="Times New Roman" w:eastAsia="仿宋" w:hAnsi="Times New Roman" w:hint="eastAsia"/>
          <w:bCs/>
          <w:szCs w:val="21"/>
        </w:rPr>
        <w:t>次，</w:t>
      </w:r>
      <w:r>
        <w:rPr>
          <w:rFonts w:ascii="Times New Roman" w:eastAsia="仿宋" w:hAnsi="Times New Roman"/>
          <w:b/>
          <w:szCs w:val="21"/>
        </w:rPr>
        <w:t>Highly-cited Paper</w:t>
      </w:r>
      <w:r>
        <w:rPr>
          <w:rFonts w:ascii="Times New Roman" w:eastAsia="仿宋" w:hAnsi="Times New Roman"/>
          <w:bCs/>
          <w:szCs w:val="21"/>
        </w:rPr>
        <w:t>)</w:t>
      </w:r>
    </w:p>
    <w:p w14:paraId="4C4D6438" w14:textId="77777777" w:rsidR="002F7BE5" w:rsidRDefault="00000000">
      <w:pPr>
        <w:numPr>
          <w:ilvl w:val="0"/>
          <w:numId w:val="5"/>
        </w:numPr>
        <w:ind w:left="357" w:hanging="357"/>
        <w:rPr>
          <w:rFonts w:ascii="Times New Roman" w:eastAsia="仿宋" w:hAnsi="Times New Roman"/>
          <w:bCs/>
          <w:szCs w:val="21"/>
        </w:rPr>
      </w:pPr>
      <w:r>
        <w:rPr>
          <w:rFonts w:ascii="Times New Roman" w:eastAsia="仿宋" w:hAnsi="Times New Roman"/>
          <w:b/>
          <w:bCs/>
          <w:i/>
          <w:szCs w:val="21"/>
        </w:rPr>
        <w:t xml:space="preserve">Faming Huang, </w:t>
      </w:r>
      <w:proofErr w:type="spellStart"/>
      <w:r>
        <w:rPr>
          <w:rFonts w:ascii="Times New Roman" w:eastAsia="仿宋" w:hAnsi="Times New Roman"/>
          <w:bCs/>
          <w:szCs w:val="21"/>
        </w:rPr>
        <w:t>Jiawu</w:t>
      </w:r>
      <w:proofErr w:type="spellEnd"/>
      <w:r>
        <w:rPr>
          <w:rFonts w:ascii="Times New Roman" w:eastAsia="仿宋" w:hAnsi="Times New Roman"/>
          <w:bCs/>
          <w:szCs w:val="21"/>
        </w:rPr>
        <w:t xml:space="preserve"> Chen, </w:t>
      </w:r>
      <w:r>
        <w:rPr>
          <w:rFonts w:ascii="Times New Roman" w:eastAsia="仿宋" w:hAnsi="Times New Roman" w:hint="eastAsia"/>
          <w:bCs/>
          <w:szCs w:val="21"/>
        </w:rPr>
        <w:t>Weiping Liu</w:t>
      </w:r>
      <w:r>
        <w:rPr>
          <w:rFonts w:ascii="Times New Roman" w:eastAsia="仿宋" w:hAnsi="Times New Roman"/>
          <w:bCs/>
          <w:szCs w:val="21"/>
        </w:rPr>
        <w:t xml:space="preserve">*, </w:t>
      </w:r>
      <w:proofErr w:type="spellStart"/>
      <w:r>
        <w:rPr>
          <w:rFonts w:ascii="Times New Roman" w:eastAsia="仿宋" w:hAnsi="Times New Roman" w:hint="eastAsia"/>
          <w:bCs/>
          <w:szCs w:val="21"/>
        </w:rPr>
        <w:t>Jinsong</w:t>
      </w:r>
      <w:proofErr w:type="spellEnd"/>
      <w:r>
        <w:rPr>
          <w:rFonts w:ascii="Times New Roman" w:eastAsia="仿宋" w:hAnsi="Times New Roman" w:hint="eastAsia"/>
          <w:bCs/>
          <w:szCs w:val="21"/>
        </w:rPr>
        <w:t xml:space="preserve"> Huang</w:t>
      </w:r>
      <w:r>
        <w:rPr>
          <w:rFonts w:ascii="Times New Roman" w:eastAsia="仿宋" w:hAnsi="Times New Roman"/>
          <w:bCs/>
          <w:szCs w:val="21"/>
        </w:rPr>
        <w:t xml:space="preserve">, </w:t>
      </w:r>
      <w:proofErr w:type="spellStart"/>
      <w:r>
        <w:rPr>
          <w:rFonts w:ascii="Times New Roman" w:eastAsia="仿宋" w:hAnsi="Times New Roman"/>
          <w:bCs/>
          <w:szCs w:val="21"/>
        </w:rPr>
        <w:t>Haoyuan</w:t>
      </w:r>
      <w:proofErr w:type="spellEnd"/>
      <w:r>
        <w:rPr>
          <w:rFonts w:ascii="Times New Roman" w:eastAsia="仿宋" w:hAnsi="Times New Roman"/>
          <w:bCs/>
          <w:szCs w:val="21"/>
        </w:rPr>
        <w:t xml:space="preserve"> Hong, Wei Chen.</w:t>
      </w:r>
      <w:r>
        <w:rPr>
          <w:rFonts w:ascii="Times New Roman" w:eastAsia="仿宋" w:hAnsi="Times New Roman" w:hint="eastAsia"/>
          <w:bCs/>
          <w:szCs w:val="21"/>
        </w:rPr>
        <w:t xml:space="preserve"> R</w:t>
      </w:r>
      <w:r>
        <w:rPr>
          <w:rFonts w:ascii="Times New Roman" w:eastAsia="仿宋" w:hAnsi="Times New Roman"/>
          <w:bCs/>
          <w:szCs w:val="21"/>
        </w:rPr>
        <w:t xml:space="preserve">egional rainfall-induced landslide hazard warning based on </w:t>
      </w:r>
      <w:r>
        <w:rPr>
          <w:rFonts w:ascii="Times New Roman" w:eastAsia="仿宋" w:hAnsi="Times New Roman" w:hint="eastAsia"/>
          <w:bCs/>
          <w:szCs w:val="21"/>
        </w:rPr>
        <w:t xml:space="preserve">landslide susceptibility mapping and </w:t>
      </w:r>
      <w:r>
        <w:rPr>
          <w:rFonts w:ascii="Times New Roman" w:eastAsia="仿宋" w:hAnsi="Times New Roman"/>
          <w:bCs/>
          <w:szCs w:val="21"/>
        </w:rPr>
        <w:t>a critical rainfall threshold [J]. Geomorphology, 2022, 408</w:t>
      </w:r>
      <w:r>
        <w:rPr>
          <w:rFonts w:ascii="Times New Roman" w:eastAsia="仿宋" w:hAnsi="Times New Roman" w:hint="eastAsia"/>
          <w:bCs/>
          <w:szCs w:val="21"/>
        </w:rPr>
        <w:t>:</w:t>
      </w:r>
      <w:r>
        <w:rPr>
          <w:rFonts w:ascii="Times New Roman" w:eastAsia="仿宋" w:hAnsi="Times New Roman"/>
          <w:bCs/>
          <w:szCs w:val="21"/>
        </w:rPr>
        <w:t xml:space="preserve">108236. DOI: </w:t>
      </w:r>
      <w:hyperlink r:id="rId7" w:tgtFrame="_blank" w:history="1">
        <w:r>
          <w:rPr>
            <w:rFonts w:ascii="Times New Roman" w:eastAsia="仿宋" w:hAnsi="Times New Roman"/>
            <w:bCs/>
            <w:szCs w:val="21"/>
          </w:rPr>
          <w:t>10.1016/j.geomorph.2022.108236</w:t>
        </w:r>
      </w:hyperlink>
      <w:r>
        <w:rPr>
          <w:rFonts w:ascii="Times New Roman" w:eastAsia="仿宋" w:hAnsi="Times New Roman" w:hint="eastAsia"/>
          <w:bCs/>
          <w:szCs w:val="21"/>
        </w:rPr>
        <w:t xml:space="preserve"> </w:t>
      </w:r>
      <w:r>
        <w:rPr>
          <w:rFonts w:ascii="Times New Roman" w:eastAsia="仿宋" w:hAnsi="Times New Roman"/>
          <w:bCs/>
          <w:szCs w:val="21"/>
        </w:rPr>
        <w:t>(</w:t>
      </w:r>
      <w:r>
        <w:rPr>
          <w:rFonts w:ascii="Times New Roman" w:eastAsia="仿宋" w:hAnsi="Times New Roman" w:hint="eastAsia"/>
          <w:bCs/>
          <w:szCs w:val="21"/>
        </w:rPr>
        <w:t>Google</w:t>
      </w:r>
      <w:r>
        <w:rPr>
          <w:rFonts w:ascii="Times New Roman" w:eastAsia="仿宋" w:hAnsi="Times New Roman" w:hint="eastAsia"/>
          <w:bCs/>
          <w:szCs w:val="21"/>
        </w:rPr>
        <w:t>总被引</w:t>
      </w:r>
      <w:r>
        <w:rPr>
          <w:rFonts w:ascii="Times New Roman" w:eastAsia="仿宋" w:hAnsi="Times New Roman"/>
          <w:bCs/>
          <w:szCs w:val="21"/>
        </w:rPr>
        <w:t>124</w:t>
      </w:r>
      <w:r>
        <w:rPr>
          <w:rFonts w:ascii="Times New Roman" w:eastAsia="仿宋" w:hAnsi="Times New Roman" w:hint="eastAsia"/>
          <w:bCs/>
          <w:szCs w:val="21"/>
        </w:rPr>
        <w:t>次，</w:t>
      </w:r>
      <w:r>
        <w:rPr>
          <w:rFonts w:ascii="Times New Roman" w:eastAsia="仿宋" w:hAnsi="Times New Roman"/>
          <w:b/>
          <w:szCs w:val="21"/>
        </w:rPr>
        <w:t>Highly-cited paper</w:t>
      </w:r>
      <w:r>
        <w:rPr>
          <w:rFonts w:ascii="Times New Roman" w:eastAsia="仿宋" w:hAnsi="Times New Roman"/>
          <w:bCs/>
          <w:szCs w:val="21"/>
        </w:rPr>
        <w:t>)</w:t>
      </w:r>
    </w:p>
    <w:p w14:paraId="6C0C1876" w14:textId="77777777" w:rsidR="002F7BE5" w:rsidRDefault="002F7BE5">
      <w:pPr>
        <w:spacing w:line="560" w:lineRule="exact"/>
        <w:rPr>
          <w:rFonts w:ascii="仿宋_GB2312" w:eastAsia="仿宋_GB2312" w:hAnsi="宋体" w:hint="eastAsia"/>
          <w:sz w:val="30"/>
          <w:szCs w:val="30"/>
        </w:rPr>
      </w:pPr>
    </w:p>
    <w:p w14:paraId="622463FD" w14:textId="77777777" w:rsidR="002F7BE5" w:rsidRDefault="00000000">
      <w:pPr>
        <w:spacing w:line="560" w:lineRule="exact"/>
        <w:rPr>
          <w:rFonts w:ascii="仿宋_GB2312" w:eastAsia="仿宋_GB2312" w:hAnsi="宋体" w:hint="eastAsia"/>
          <w:sz w:val="30"/>
          <w:szCs w:val="30"/>
        </w:rPr>
      </w:pPr>
      <w:r>
        <w:rPr>
          <w:rFonts w:ascii="仿宋_GB2312" w:eastAsia="仿宋_GB2312" w:hAnsi="宋体" w:hint="eastAsia"/>
          <w:sz w:val="30"/>
          <w:szCs w:val="30"/>
        </w:rPr>
        <w:t>科研项目：</w:t>
      </w:r>
    </w:p>
    <w:p w14:paraId="7015D1BB" w14:textId="77777777" w:rsidR="002F7BE5" w:rsidRDefault="00000000">
      <w:pPr>
        <w:numPr>
          <w:ilvl w:val="0"/>
          <w:numId w:val="6"/>
        </w:numPr>
        <w:spacing w:line="336" w:lineRule="auto"/>
        <w:rPr>
          <w:rFonts w:ascii="Times New Roman" w:eastAsia="宋体" w:hAnsi="Times New Roman" w:cs="Times New Roman"/>
          <w:szCs w:val="21"/>
        </w:rPr>
      </w:pPr>
      <w:bookmarkStart w:id="1" w:name="_Hlk143859554"/>
      <w:r>
        <w:rPr>
          <w:rFonts w:ascii="Times New Roman" w:eastAsia="宋体" w:hAnsi="Times New Roman" w:cs="Times New Roman"/>
          <w:szCs w:val="21"/>
        </w:rPr>
        <w:t>国家自然科学基金</w:t>
      </w:r>
      <w:r>
        <w:rPr>
          <w:rFonts w:ascii="Times New Roman" w:eastAsia="宋体" w:hAnsi="Times New Roman" w:cs="Times New Roman" w:hint="eastAsia"/>
          <w:szCs w:val="21"/>
        </w:rPr>
        <w:t>-</w:t>
      </w:r>
      <w:r>
        <w:rPr>
          <w:rFonts w:ascii="Times New Roman" w:eastAsia="宋体" w:hAnsi="Times New Roman" w:cs="Times New Roman" w:hint="eastAsia"/>
          <w:szCs w:val="21"/>
        </w:rPr>
        <w:t>面上</w:t>
      </w:r>
      <w:r>
        <w:rPr>
          <w:rFonts w:ascii="Times New Roman" w:eastAsia="宋体" w:hAnsi="Times New Roman" w:cs="Times New Roman"/>
          <w:szCs w:val="21"/>
        </w:rPr>
        <w:t>项目：多制约因素下的降雨型堆积层滑坡危险性动态评价及其优化方法研究</w:t>
      </w:r>
      <w:r>
        <w:rPr>
          <w:rFonts w:ascii="Times New Roman" w:eastAsia="宋体" w:hAnsi="Times New Roman" w:cs="Times New Roman" w:hint="eastAsia"/>
          <w:szCs w:val="21"/>
        </w:rPr>
        <w:t xml:space="preserve"> </w:t>
      </w:r>
      <w:r>
        <w:rPr>
          <w:rFonts w:ascii="Times New Roman" w:eastAsia="宋体" w:hAnsi="Times New Roman" w:cs="Times New Roman"/>
          <w:szCs w:val="21"/>
        </w:rPr>
        <w:t>(NO.</w:t>
      </w:r>
      <w:r>
        <w:rPr>
          <w:rFonts w:ascii="Times New Roman" w:eastAsia="宋体" w:hAnsi="Times New Roman" w:cs="Times New Roman" w:hint="eastAsia"/>
          <w:szCs w:val="21"/>
        </w:rPr>
        <w:t xml:space="preserve"> </w:t>
      </w:r>
      <w:bookmarkStart w:id="2" w:name="_Hlk148169191"/>
      <w:r>
        <w:rPr>
          <w:rFonts w:ascii="Times New Roman" w:eastAsia="宋体" w:hAnsi="Times New Roman" w:cs="Times New Roman" w:hint="eastAsia"/>
          <w:szCs w:val="21"/>
        </w:rPr>
        <w:t>42377164</w:t>
      </w:r>
      <w:bookmarkEnd w:id="2"/>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2024.01~2027.12</w:t>
      </w:r>
      <w:r>
        <w:rPr>
          <w:rFonts w:ascii="Times New Roman" w:eastAsia="宋体" w:hAnsi="Times New Roman" w:cs="Times New Roman"/>
          <w:szCs w:val="21"/>
        </w:rPr>
        <w:t>，</w:t>
      </w:r>
      <w:r>
        <w:rPr>
          <w:rFonts w:ascii="Times New Roman" w:eastAsia="宋体" w:hAnsi="Times New Roman" w:cs="Times New Roman" w:hint="eastAsia"/>
          <w:szCs w:val="21"/>
        </w:rPr>
        <w:t>4</w:t>
      </w:r>
      <w:r>
        <w:rPr>
          <w:rFonts w:ascii="Times New Roman" w:eastAsia="宋体" w:hAnsi="Times New Roman" w:cs="Times New Roman"/>
          <w:szCs w:val="21"/>
        </w:rPr>
        <w:t>9</w:t>
      </w:r>
      <w:r>
        <w:rPr>
          <w:rFonts w:ascii="Times New Roman" w:eastAsia="宋体" w:hAnsi="Times New Roman" w:cs="Times New Roman" w:hint="eastAsia"/>
          <w:szCs w:val="21"/>
        </w:rPr>
        <w:t>万，在</w:t>
      </w:r>
      <w:proofErr w:type="gramStart"/>
      <w:r>
        <w:rPr>
          <w:rFonts w:ascii="Times New Roman" w:eastAsia="宋体" w:hAnsi="Times New Roman" w:cs="Times New Roman" w:hint="eastAsia"/>
          <w:szCs w:val="21"/>
        </w:rPr>
        <w:t>研</w:t>
      </w:r>
      <w:proofErr w:type="gramEnd"/>
      <w:r>
        <w:rPr>
          <w:rFonts w:ascii="Times New Roman" w:eastAsia="宋体" w:hAnsi="Times New Roman" w:cs="Times New Roman" w:hint="eastAsia"/>
          <w:szCs w:val="21"/>
        </w:rPr>
        <w:t>，主持</w:t>
      </w:r>
      <w:r>
        <w:rPr>
          <w:rFonts w:ascii="Times New Roman" w:eastAsia="宋体" w:hAnsi="Times New Roman" w:cs="Times New Roman"/>
          <w:szCs w:val="21"/>
        </w:rPr>
        <w:t>。</w:t>
      </w:r>
    </w:p>
    <w:p w14:paraId="0D968D41" w14:textId="77777777" w:rsidR="002F7BE5" w:rsidRDefault="00000000">
      <w:pPr>
        <w:numPr>
          <w:ilvl w:val="0"/>
          <w:numId w:val="6"/>
        </w:numPr>
        <w:spacing w:line="336" w:lineRule="auto"/>
        <w:rPr>
          <w:rFonts w:ascii="Times New Roman" w:eastAsia="宋体" w:hAnsi="Times New Roman" w:cs="Times New Roman"/>
          <w:szCs w:val="21"/>
        </w:rPr>
      </w:pPr>
      <w:bookmarkStart w:id="3" w:name="OLE_LINK24"/>
      <w:r>
        <w:rPr>
          <w:rFonts w:ascii="Times New Roman" w:eastAsia="宋体" w:hAnsi="Times New Roman" w:cs="Times New Roman"/>
          <w:szCs w:val="21"/>
        </w:rPr>
        <w:t>国家自然科学基金</w:t>
      </w:r>
      <w:r>
        <w:rPr>
          <w:rFonts w:ascii="Times New Roman" w:eastAsia="宋体" w:hAnsi="Times New Roman" w:cs="Times New Roman" w:hint="eastAsia"/>
          <w:szCs w:val="21"/>
        </w:rPr>
        <w:t>-</w:t>
      </w:r>
      <w:r>
        <w:rPr>
          <w:rFonts w:ascii="Times New Roman" w:eastAsia="宋体" w:hAnsi="Times New Roman" w:cs="Times New Roman"/>
          <w:szCs w:val="21"/>
        </w:rPr>
        <w:t>青年项目：基于</w:t>
      </w:r>
      <w:proofErr w:type="gramStart"/>
      <w:r>
        <w:rPr>
          <w:rFonts w:ascii="Times New Roman" w:eastAsia="宋体" w:hAnsi="Times New Roman" w:cs="Times New Roman"/>
          <w:szCs w:val="21"/>
        </w:rPr>
        <w:t>孕灾敏感性</w:t>
      </w:r>
      <w:r>
        <w:rPr>
          <w:rFonts w:ascii="Times New Roman" w:eastAsia="宋体" w:hAnsi="Times New Roman" w:cs="Times New Roman"/>
          <w:szCs w:val="21"/>
        </w:rPr>
        <w:t>—</w:t>
      </w:r>
      <w:r>
        <w:rPr>
          <w:rFonts w:ascii="Times New Roman" w:eastAsia="宋体" w:hAnsi="Times New Roman" w:cs="Times New Roman"/>
          <w:szCs w:val="21"/>
        </w:rPr>
        <w:t>有效</w:t>
      </w:r>
      <w:proofErr w:type="gramEnd"/>
      <w:r>
        <w:rPr>
          <w:rFonts w:ascii="Times New Roman" w:eastAsia="宋体" w:hAnsi="Times New Roman" w:cs="Times New Roman"/>
          <w:szCs w:val="21"/>
        </w:rPr>
        <w:t>降雨强度的区域滑坡危险性预警机理研究</w:t>
      </w:r>
      <w:bookmarkStart w:id="4" w:name="OLE_LINK40"/>
      <w:r>
        <w:rPr>
          <w:rFonts w:ascii="Times New Roman" w:eastAsia="宋体" w:hAnsi="Times New Roman" w:cs="Times New Roman" w:hint="eastAsia"/>
          <w:szCs w:val="21"/>
        </w:rPr>
        <w:t xml:space="preserve"> </w:t>
      </w:r>
      <w:r>
        <w:rPr>
          <w:rFonts w:ascii="Times New Roman" w:eastAsia="宋体" w:hAnsi="Times New Roman" w:cs="Times New Roman"/>
          <w:szCs w:val="21"/>
        </w:rPr>
        <w:t>(NO.</w:t>
      </w:r>
      <w:r>
        <w:rPr>
          <w:rFonts w:ascii="Times New Roman" w:eastAsia="宋体" w:hAnsi="Times New Roman" w:cs="Times New Roman" w:hint="eastAsia"/>
          <w:szCs w:val="21"/>
        </w:rPr>
        <w:t xml:space="preserve"> </w:t>
      </w:r>
      <w:r>
        <w:rPr>
          <w:rFonts w:ascii="Times New Roman" w:eastAsia="宋体" w:hAnsi="Times New Roman" w:cs="Times New Roman"/>
          <w:szCs w:val="21"/>
        </w:rPr>
        <w:t>41807285</w:t>
      </w:r>
      <w:bookmarkEnd w:id="4"/>
      <w:r>
        <w:rPr>
          <w:rFonts w:ascii="Times New Roman" w:eastAsia="宋体" w:hAnsi="Times New Roman" w:cs="Times New Roman"/>
          <w:szCs w:val="21"/>
        </w:rPr>
        <w:t>)</w:t>
      </w:r>
      <w:r>
        <w:rPr>
          <w:rFonts w:ascii="Times New Roman" w:eastAsia="宋体" w:hAnsi="Times New Roman" w:cs="Times New Roman"/>
          <w:szCs w:val="21"/>
        </w:rPr>
        <w:t>，</w:t>
      </w:r>
      <w:r>
        <w:rPr>
          <w:rFonts w:ascii="Times New Roman" w:eastAsia="宋体" w:hAnsi="Times New Roman" w:cs="Times New Roman"/>
          <w:szCs w:val="21"/>
        </w:rPr>
        <w:t>2019.01~2021.12</w:t>
      </w: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4</w:t>
      </w:r>
      <w:r>
        <w:rPr>
          <w:rFonts w:ascii="Times New Roman" w:eastAsia="宋体" w:hAnsi="Times New Roman" w:cs="Times New Roman" w:hint="eastAsia"/>
          <w:szCs w:val="21"/>
        </w:rPr>
        <w:t>万，已验收，</w:t>
      </w:r>
      <w:r>
        <w:rPr>
          <w:rFonts w:ascii="Times New Roman" w:eastAsia="宋体" w:hAnsi="Times New Roman" w:cs="Times New Roman"/>
          <w:szCs w:val="21"/>
        </w:rPr>
        <w:t>主持。</w:t>
      </w:r>
    </w:p>
    <w:bookmarkEnd w:id="3"/>
    <w:p w14:paraId="64C22020" w14:textId="77777777" w:rsidR="002F7BE5" w:rsidRDefault="00000000">
      <w:pPr>
        <w:numPr>
          <w:ilvl w:val="0"/>
          <w:numId w:val="6"/>
        </w:numPr>
        <w:spacing w:line="336" w:lineRule="auto"/>
        <w:rPr>
          <w:rFonts w:ascii="Times New Roman" w:eastAsia="宋体" w:hAnsi="Times New Roman" w:cs="Times New Roman"/>
          <w:szCs w:val="21"/>
        </w:rPr>
      </w:pPr>
      <w:r>
        <w:rPr>
          <w:rFonts w:ascii="Times New Roman" w:eastAsia="宋体" w:hAnsi="Times New Roman" w:cs="Times New Roman" w:hint="eastAsia"/>
          <w:szCs w:val="21"/>
        </w:rPr>
        <w:t>江西省杰出青年基金项目：降雨</w:t>
      </w:r>
      <w:r>
        <w:rPr>
          <w:rFonts w:ascii="Times New Roman" w:eastAsia="宋体" w:hAnsi="Times New Roman" w:cs="Times New Roman" w:hint="eastAsia"/>
          <w:szCs w:val="21"/>
        </w:rPr>
        <w:t>-</w:t>
      </w:r>
      <w:r>
        <w:rPr>
          <w:rFonts w:ascii="Times New Roman" w:eastAsia="宋体" w:hAnsi="Times New Roman" w:cs="Times New Roman" w:hint="eastAsia"/>
          <w:szCs w:val="21"/>
        </w:rPr>
        <w:t>切坡型堆积层滑坡危险性预警理论与优化方法研究</w:t>
      </w:r>
      <w:r>
        <w:rPr>
          <w:rFonts w:ascii="Times New Roman" w:eastAsia="宋体" w:hAnsi="Times New Roman" w:cs="Times New Roman" w:hint="eastAsia"/>
          <w:szCs w:val="21"/>
        </w:rPr>
        <w:t xml:space="preserve"> </w:t>
      </w:r>
      <w:r>
        <w:rPr>
          <w:rFonts w:ascii="Times New Roman" w:eastAsia="宋体" w:hAnsi="Times New Roman" w:cs="Times New Roman"/>
          <w:szCs w:val="21"/>
        </w:rPr>
        <w:t>(NO. 20242BAB23052)</w:t>
      </w:r>
      <w:r>
        <w:rPr>
          <w:rFonts w:ascii="Times New Roman" w:eastAsia="宋体" w:hAnsi="Times New Roman" w:cs="Times New Roman"/>
          <w:szCs w:val="21"/>
        </w:rPr>
        <w:t>，</w:t>
      </w:r>
      <w:r>
        <w:rPr>
          <w:rFonts w:ascii="Times New Roman" w:eastAsia="宋体" w:hAnsi="Times New Roman" w:cs="Times New Roman"/>
          <w:szCs w:val="21"/>
        </w:rPr>
        <w:t>2025.01~2027.12</w:t>
      </w: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0</w:t>
      </w:r>
      <w:r>
        <w:rPr>
          <w:rFonts w:ascii="Times New Roman" w:eastAsia="宋体" w:hAnsi="Times New Roman" w:cs="Times New Roman" w:hint="eastAsia"/>
          <w:szCs w:val="21"/>
        </w:rPr>
        <w:t>万，在</w:t>
      </w:r>
      <w:proofErr w:type="gramStart"/>
      <w:r>
        <w:rPr>
          <w:rFonts w:ascii="Times New Roman" w:eastAsia="宋体" w:hAnsi="Times New Roman" w:cs="Times New Roman" w:hint="eastAsia"/>
          <w:szCs w:val="21"/>
        </w:rPr>
        <w:t>研</w:t>
      </w:r>
      <w:proofErr w:type="gramEnd"/>
      <w:r>
        <w:rPr>
          <w:rFonts w:ascii="Times New Roman" w:eastAsia="宋体" w:hAnsi="Times New Roman" w:cs="Times New Roman" w:hint="eastAsia"/>
          <w:szCs w:val="21"/>
        </w:rPr>
        <w:t>，</w:t>
      </w:r>
      <w:r>
        <w:rPr>
          <w:rFonts w:ascii="Times New Roman" w:eastAsia="宋体" w:hAnsi="Times New Roman" w:cs="Times New Roman"/>
          <w:szCs w:val="21"/>
        </w:rPr>
        <w:t>主持。</w:t>
      </w:r>
    </w:p>
    <w:p w14:paraId="7853C467" w14:textId="77777777" w:rsidR="002F7BE5" w:rsidRDefault="00000000">
      <w:pPr>
        <w:numPr>
          <w:ilvl w:val="0"/>
          <w:numId w:val="6"/>
        </w:numPr>
        <w:spacing w:line="336" w:lineRule="auto"/>
        <w:rPr>
          <w:rFonts w:ascii="Times New Roman" w:eastAsia="宋体" w:hAnsi="Times New Roman" w:cs="Times New Roman"/>
          <w:szCs w:val="21"/>
        </w:rPr>
      </w:pPr>
      <w:r>
        <w:rPr>
          <w:rFonts w:ascii="Times New Roman" w:eastAsia="宋体" w:hAnsi="Times New Roman" w:cs="Times New Roman" w:hint="eastAsia"/>
          <w:szCs w:val="21"/>
        </w:rPr>
        <w:t>江西省“双千计划”高端</w:t>
      </w:r>
      <w:r>
        <w:rPr>
          <w:rFonts w:ascii="Times New Roman" w:eastAsia="宋体" w:hAnsi="Times New Roman" w:cs="Times New Roman"/>
          <w:szCs w:val="21"/>
        </w:rPr>
        <w:t>创新青年人才</w:t>
      </w:r>
      <w:r>
        <w:rPr>
          <w:rFonts w:ascii="Times New Roman" w:eastAsia="宋体" w:hAnsi="Times New Roman" w:cs="Times New Roman" w:hint="eastAsia"/>
          <w:szCs w:val="21"/>
        </w:rPr>
        <w:t>项目：江西省降雨型滑坡风险预警理论及其实践研究</w:t>
      </w:r>
      <w:r>
        <w:rPr>
          <w:rFonts w:ascii="Times New Roman" w:eastAsia="宋体" w:hAnsi="Times New Roman" w:cs="Times New Roman" w:hint="eastAsia"/>
          <w:szCs w:val="21"/>
        </w:rPr>
        <w:t xml:space="preserve"> </w:t>
      </w:r>
      <w:r>
        <w:rPr>
          <w:rFonts w:ascii="Times New Roman" w:eastAsia="宋体" w:hAnsi="Times New Roman" w:cs="Times New Roman"/>
          <w:szCs w:val="21"/>
        </w:rPr>
        <w:t>(NO.</w:t>
      </w:r>
      <w:r>
        <w:rPr>
          <w:rFonts w:ascii="Times New Roman" w:eastAsia="宋体" w:hAnsi="Times New Roman" w:cs="Times New Roman" w:hint="eastAsia"/>
          <w:szCs w:val="21"/>
        </w:rPr>
        <w:t>jxsq</w:t>
      </w:r>
      <w:r>
        <w:rPr>
          <w:rFonts w:ascii="Times New Roman" w:eastAsia="宋体" w:hAnsi="Times New Roman" w:cs="Times New Roman"/>
          <w:szCs w:val="21"/>
        </w:rPr>
        <w:t>2019201060)</w:t>
      </w: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szCs w:val="21"/>
        </w:rPr>
        <w:t>020.01-2024.12</w:t>
      </w: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szCs w:val="21"/>
        </w:rPr>
        <w:t>00</w:t>
      </w:r>
      <w:r>
        <w:rPr>
          <w:rFonts w:ascii="Times New Roman" w:eastAsia="宋体" w:hAnsi="Times New Roman" w:cs="Times New Roman" w:hint="eastAsia"/>
          <w:szCs w:val="21"/>
        </w:rPr>
        <w:t>万，待验收，主持。</w:t>
      </w:r>
    </w:p>
    <w:p w14:paraId="45C5C95E" w14:textId="77777777" w:rsidR="002F7BE5" w:rsidRDefault="00000000">
      <w:pPr>
        <w:numPr>
          <w:ilvl w:val="0"/>
          <w:numId w:val="6"/>
        </w:numPr>
        <w:spacing w:line="336" w:lineRule="auto"/>
        <w:rPr>
          <w:rFonts w:ascii="Times New Roman" w:eastAsia="宋体" w:hAnsi="Times New Roman" w:cs="Times New Roman"/>
          <w:szCs w:val="21"/>
        </w:rPr>
      </w:pPr>
      <w:bookmarkStart w:id="5" w:name="OLE_LINK29"/>
      <w:bookmarkEnd w:id="1"/>
      <w:r>
        <w:rPr>
          <w:rFonts w:ascii="Times New Roman" w:eastAsia="宋体" w:hAnsi="Times New Roman" w:cs="Times New Roman"/>
          <w:szCs w:val="21"/>
        </w:rPr>
        <w:t>中国博士后特别资助项目：</w:t>
      </w:r>
      <w:bookmarkStart w:id="6" w:name="OLE_LINK56"/>
      <w:bookmarkStart w:id="7" w:name="OLE_LINK57"/>
      <w:r>
        <w:rPr>
          <w:rFonts w:ascii="Times New Roman" w:eastAsia="宋体" w:hAnsi="Times New Roman" w:cs="Times New Roman"/>
          <w:szCs w:val="21"/>
        </w:rPr>
        <w:t>基于</w:t>
      </w:r>
      <w:proofErr w:type="gramStart"/>
      <w:r>
        <w:rPr>
          <w:rFonts w:ascii="Times New Roman" w:eastAsia="宋体" w:hAnsi="Times New Roman" w:cs="Times New Roman"/>
          <w:szCs w:val="21"/>
        </w:rPr>
        <w:t>半监督</w:t>
      </w:r>
      <w:proofErr w:type="gramEnd"/>
      <w:r>
        <w:rPr>
          <w:rFonts w:ascii="Times New Roman" w:eastAsia="宋体" w:hAnsi="Times New Roman" w:cs="Times New Roman"/>
          <w:szCs w:val="21"/>
        </w:rPr>
        <w:t>深度学习的多时相</w:t>
      </w:r>
      <w:proofErr w:type="gramStart"/>
      <w:r>
        <w:rPr>
          <w:rFonts w:ascii="Times New Roman" w:eastAsia="宋体" w:hAnsi="Times New Roman" w:cs="Times New Roman"/>
          <w:szCs w:val="21"/>
        </w:rPr>
        <w:t>滑坡孕灾敏感性</w:t>
      </w:r>
      <w:proofErr w:type="gramEnd"/>
      <w:r>
        <w:rPr>
          <w:rFonts w:ascii="Times New Roman" w:eastAsia="宋体" w:hAnsi="Times New Roman" w:cs="Times New Roman"/>
          <w:szCs w:val="21"/>
        </w:rPr>
        <w:t>预测建模研究</w:t>
      </w:r>
      <w:bookmarkEnd w:id="6"/>
      <w:bookmarkEnd w:id="7"/>
      <w:r>
        <w:rPr>
          <w:rFonts w:ascii="Times New Roman" w:eastAsia="宋体" w:hAnsi="Times New Roman" w:cs="Times New Roman"/>
          <w:szCs w:val="21"/>
        </w:rPr>
        <w:t xml:space="preserve"> (NO. </w:t>
      </w:r>
      <w:bookmarkStart w:id="8" w:name="OLE_LINK58"/>
      <w:bookmarkStart w:id="9" w:name="OLE_LINK59"/>
      <w:r>
        <w:rPr>
          <w:rFonts w:ascii="Times New Roman" w:eastAsia="宋体" w:hAnsi="Times New Roman" w:cs="Times New Roman"/>
          <w:szCs w:val="21"/>
        </w:rPr>
        <w:t>2020T130274</w:t>
      </w:r>
      <w:bookmarkEnd w:id="8"/>
      <w:bookmarkEnd w:id="9"/>
      <w:r>
        <w:rPr>
          <w:rFonts w:ascii="Times New Roman" w:eastAsia="宋体" w:hAnsi="Times New Roman" w:cs="Times New Roman"/>
          <w:szCs w:val="21"/>
        </w:rPr>
        <w:t xml:space="preserve"> )</w:t>
      </w:r>
      <w:bookmarkEnd w:id="5"/>
      <w:r>
        <w:rPr>
          <w:rFonts w:ascii="Times New Roman" w:eastAsia="宋体" w:hAnsi="Times New Roman" w:cs="Times New Roman"/>
          <w:szCs w:val="21"/>
        </w:rPr>
        <w:t>，</w:t>
      </w:r>
      <w:r>
        <w:rPr>
          <w:rFonts w:ascii="Times New Roman" w:eastAsia="宋体" w:hAnsi="Times New Roman" w:cs="Times New Roman"/>
          <w:szCs w:val="21"/>
        </w:rPr>
        <w:t>2020.06~2022.12</w:t>
      </w:r>
      <w:r>
        <w:rPr>
          <w:rFonts w:ascii="Times New Roman" w:eastAsia="宋体" w:hAnsi="Times New Roman" w:cs="Times New Roman"/>
          <w:szCs w:val="21"/>
        </w:rPr>
        <w:t>，</w:t>
      </w:r>
      <w:r>
        <w:rPr>
          <w:rFonts w:ascii="Times New Roman" w:eastAsia="宋体" w:hAnsi="Times New Roman" w:cs="Times New Roman" w:hint="eastAsia"/>
          <w:szCs w:val="21"/>
        </w:rPr>
        <w:t>1</w:t>
      </w:r>
      <w:r>
        <w:rPr>
          <w:rFonts w:ascii="Times New Roman" w:eastAsia="宋体" w:hAnsi="Times New Roman" w:cs="Times New Roman"/>
          <w:szCs w:val="21"/>
        </w:rPr>
        <w:t>8</w:t>
      </w:r>
      <w:r>
        <w:rPr>
          <w:rFonts w:ascii="Times New Roman" w:eastAsia="宋体" w:hAnsi="Times New Roman" w:cs="Times New Roman" w:hint="eastAsia"/>
          <w:szCs w:val="21"/>
        </w:rPr>
        <w:t>万，已验收，</w:t>
      </w:r>
      <w:r>
        <w:rPr>
          <w:rFonts w:ascii="Times New Roman" w:eastAsia="宋体" w:hAnsi="Times New Roman" w:cs="Times New Roman"/>
          <w:szCs w:val="21"/>
        </w:rPr>
        <w:t>主持。</w:t>
      </w:r>
    </w:p>
    <w:p w14:paraId="36DD4EAA" w14:textId="77777777" w:rsidR="002F7BE5" w:rsidRDefault="002F7BE5">
      <w:pPr>
        <w:spacing w:line="560" w:lineRule="exact"/>
        <w:rPr>
          <w:rFonts w:ascii="仿宋_GB2312" w:eastAsia="仿宋_GB2312" w:hAnsi="宋体" w:hint="eastAsia"/>
          <w:b/>
          <w:bCs/>
          <w:sz w:val="32"/>
          <w:szCs w:val="32"/>
        </w:rPr>
      </w:pPr>
    </w:p>
    <w:p w14:paraId="17FDD5D5" w14:textId="77777777" w:rsidR="002F7BE5" w:rsidRDefault="002F7BE5">
      <w:pPr>
        <w:spacing w:line="560" w:lineRule="exact"/>
        <w:jc w:val="center"/>
        <w:rPr>
          <w:rFonts w:ascii="仿宋_GB2312" w:eastAsia="仿宋_GB2312" w:hAnsi="宋体" w:hint="eastAsia"/>
          <w:sz w:val="32"/>
          <w:szCs w:val="32"/>
        </w:rPr>
      </w:pPr>
    </w:p>
    <w:sectPr w:rsidR="002F7BE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E4480" w14:textId="77777777" w:rsidR="000859C2" w:rsidRDefault="000859C2">
      <w:pPr>
        <w:rPr>
          <w:rFonts w:hint="eastAsia"/>
        </w:rPr>
      </w:pPr>
      <w:r>
        <w:separator/>
      </w:r>
    </w:p>
  </w:endnote>
  <w:endnote w:type="continuationSeparator" w:id="0">
    <w:p w14:paraId="072B30CD" w14:textId="77777777" w:rsidR="000859C2" w:rsidRDefault="000859C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72DEABC9" w14:textId="77777777" w:rsidR="002F7BE5"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072DF758" w14:textId="77777777" w:rsidR="002F7BE5" w:rsidRDefault="002F7BE5">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B3E53" w14:textId="77777777" w:rsidR="000859C2" w:rsidRDefault="000859C2">
      <w:pPr>
        <w:rPr>
          <w:rFonts w:hint="eastAsia"/>
        </w:rPr>
      </w:pPr>
      <w:r>
        <w:separator/>
      </w:r>
    </w:p>
  </w:footnote>
  <w:footnote w:type="continuationSeparator" w:id="0">
    <w:p w14:paraId="4A03A50A" w14:textId="77777777" w:rsidR="000859C2" w:rsidRDefault="000859C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10D989"/>
    <w:multiLevelType w:val="singleLevel"/>
    <w:tmpl w:val="9210D989"/>
    <w:lvl w:ilvl="0">
      <w:start w:val="2"/>
      <w:numFmt w:val="chineseCounting"/>
      <w:suff w:val="nothing"/>
      <w:lvlText w:val="%1、"/>
      <w:lvlJc w:val="left"/>
      <w:rPr>
        <w:rFonts w:hint="eastAsia"/>
      </w:rPr>
    </w:lvl>
  </w:abstractNum>
  <w:abstractNum w:abstractNumId="1" w15:restartNumberingAfterBreak="0">
    <w:nsid w:val="AD35012E"/>
    <w:multiLevelType w:val="singleLevel"/>
    <w:tmpl w:val="AD35012E"/>
    <w:lvl w:ilvl="0">
      <w:start w:val="1"/>
      <w:numFmt w:val="chineseCounting"/>
      <w:suff w:val="nothing"/>
      <w:lvlText w:val="%1、"/>
      <w:lvlJc w:val="left"/>
      <w:rPr>
        <w:rFonts w:hint="eastAsia"/>
      </w:rPr>
    </w:lvl>
  </w:abstractNum>
  <w:abstractNum w:abstractNumId="2" w15:restartNumberingAfterBreak="0">
    <w:nsid w:val="1A0566B3"/>
    <w:multiLevelType w:val="multilevel"/>
    <w:tmpl w:val="1A0566B3"/>
    <w:lvl w:ilvl="0">
      <w:start w:val="1"/>
      <w:numFmt w:val="decimal"/>
      <w:lvlText w:val="(%1)"/>
      <w:lvlJc w:val="left"/>
      <w:pPr>
        <w:ind w:left="360" w:hanging="360"/>
      </w:pPr>
      <w:rPr>
        <w:rFonts w:ascii="Times New Roman" w:hAnsi="Times New Roman" w:cs="Times New Roman" w:hint="default"/>
        <w:b w:val="0"/>
        <w:i w:val="0"/>
        <w:color w:val="auto"/>
        <w:sz w:val="21"/>
        <w:szCs w:val="21"/>
      </w:rPr>
    </w:lvl>
    <w:lvl w:ilvl="1">
      <w:start w:val="1"/>
      <w:numFmt w:val="decimal"/>
      <w:isLgl/>
      <w:lvlText w:val="%1.%2"/>
      <w:lvlJc w:val="left"/>
      <w:pPr>
        <w:ind w:left="353" w:hanging="495"/>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2018" w:hanging="2160"/>
      </w:pPr>
      <w:rPr>
        <w:rFonts w:hint="default"/>
      </w:rPr>
    </w:lvl>
  </w:abstractNum>
  <w:abstractNum w:abstractNumId="3" w15:restartNumberingAfterBreak="0">
    <w:nsid w:val="1EE20626"/>
    <w:multiLevelType w:val="multilevel"/>
    <w:tmpl w:val="1EE20626"/>
    <w:lvl w:ilvl="0">
      <w:start w:val="1"/>
      <w:numFmt w:val="decimal"/>
      <w:lvlText w:val="(%1)"/>
      <w:lvlJc w:val="left"/>
      <w:pPr>
        <w:ind w:left="420" w:hanging="420"/>
      </w:pPr>
      <w:rPr>
        <w:rFonts w:hint="default"/>
        <w:b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BE60B11"/>
    <w:multiLevelType w:val="multilevel"/>
    <w:tmpl w:val="7BE60B11"/>
    <w:lvl w:ilvl="0">
      <w:start w:val="1"/>
      <w:numFmt w:val="decimal"/>
      <w:lvlText w:val="(%1)"/>
      <w:lvlJc w:val="left"/>
      <w:pPr>
        <w:ind w:left="420" w:hanging="420"/>
      </w:pPr>
      <w:rPr>
        <w:rFonts w:hint="default"/>
        <w:b w:val="0"/>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CD832C9"/>
    <w:multiLevelType w:val="multilevel"/>
    <w:tmpl w:val="7CD832C9"/>
    <w:lvl w:ilvl="0">
      <w:start w:val="1"/>
      <w:numFmt w:val="decimal"/>
      <w:lvlText w:val="(%1)"/>
      <w:lvlJc w:val="left"/>
      <w:pPr>
        <w:ind w:left="360" w:hanging="360"/>
      </w:pPr>
      <w:rPr>
        <w:rFonts w:ascii="Times New Roman" w:hAnsi="Times New Roman" w:cs="Times New Roman" w:hint="default"/>
        <w:b w:val="0"/>
        <w:i w:val="0"/>
        <w:color w:val="auto"/>
        <w:sz w:val="21"/>
        <w:szCs w:val="21"/>
      </w:rPr>
    </w:lvl>
    <w:lvl w:ilvl="1">
      <w:start w:val="1"/>
      <w:numFmt w:val="decimal"/>
      <w:isLgl/>
      <w:lvlText w:val="%1.%2"/>
      <w:lvlJc w:val="left"/>
      <w:pPr>
        <w:ind w:left="353" w:hanging="495"/>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938" w:hanging="108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1298" w:hanging="144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658" w:hanging="1800"/>
      </w:pPr>
      <w:rPr>
        <w:rFonts w:hint="default"/>
      </w:rPr>
    </w:lvl>
    <w:lvl w:ilvl="8">
      <w:start w:val="1"/>
      <w:numFmt w:val="decimal"/>
      <w:isLgl/>
      <w:lvlText w:val="%1.%2.%3.%4.%5.%6.%7.%8.%9"/>
      <w:lvlJc w:val="left"/>
      <w:pPr>
        <w:ind w:left="2018" w:hanging="2160"/>
      </w:pPr>
      <w:rPr>
        <w:rFonts w:hint="default"/>
      </w:rPr>
    </w:lvl>
  </w:abstractNum>
  <w:num w:numId="1" w16cid:durableId="1887330426">
    <w:abstractNumId w:val="1"/>
  </w:num>
  <w:num w:numId="2" w16cid:durableId="7831163">
    <w:abstractNumId w:val="0"/>
  </w:num>
  <w:num w:numId="3" w16cid:durableId="1330906347">
    <w:abstractNumId w:val="4"/>
  </w:num>
  <w:num w:numId="4" w16cid:durableId="505443856">
    <w:abstractNumId w:val="2"/>
  </w:num>
  <w:num w:numId="5" w16cid:durableId="1088041371">
    <w:abstractNumId w:val="5"/>
  </w:num>
  <w:num w:numId="6" w16cid:durableId="1848775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SO_WPS_MARK_KEY" w:val="14afcc68-f29c-43cc-bcc5-0ebb8994b7c6"/>
  </w:docVars>
  <w:rsids>
    <w:rsidRoot w:val="00172A27"/>
    <w:rsid w:val="000823E1"/>
    <w:rsid w:val="000859C2"/>
    <w:rsid w:val="000C4F2F"/>
    <w:rsid w:val="000D635C"/>
    <w:rsid w:val="000F160C"/>
    <w:rsid w:val="00172A27"/>
    <w:rsid w:val="001858D9"/>
    <w:rsid w:val="00194E22"/>
    <w:rsid w:val="001E35DB"/>
    <w:rsid w:val="002109F9"/>
    <w:rsid w:val="00267C52"/>
    <w:rsid w:val="00272E31"/>
    <w:rsid w:val="002763E6"/>
    <w:rsid w:val="002905CC"/>
    <w:rsid w:val="002B1A39"/>
    <w:rsid w:val="002F0F5D"/>
    <w:rsid w:val="002F7BE5"/>
    <w:rsid w:val="003024CD"/>
    <w:rsid w:val="0033056D"/>
    <w:rsid w:val="00367B4A"/>
    <w:rsid w:val="00372007"/>
    <w:rsid w:val="003A1BC6"/>
    <w:rsid w:val="004532AC"/>
    <w:rsid w:val="004932A6"/>
    <w:rsid w:val="004F096D"/>
    <w:rsid w:val="00522627"/>
    <w:rsid w:val="00577CF9"/>
    <w:rsid w:val="005B724F"/>
    <w:rsid w:val="006515EA"/>
    <w:rsid w:val="00687875"/>
    <w:rsid w:val="006A2F7D"/>
    <w:rsid w:val="006E778A"/>
    <w:rsid w:val="007609CD"/>
    <w:rsid w:val="007B4AAF"/>
    <w:rsid w:val="00855A45"/>
    <w:rsid w:val="00874336"/>
    <w:rsid w:val="0087531C"/>
    <w:rsid w:val="008904A5"/>
    <w:rsid w:val="008D2E75"/>
    <w:rsid w:val="00927936"/>
    <w:rsid w:val="00942190"/>
    <w:rsid w:val="009877CE"/>
    <w:rsid w:val="00991A7B"/>
    <w:rsid w:val="00A2254C"/>
    <w:rsid w:val="00B131C6"/>
    <w:rsid w:val="00B510F2"/>
    <w:rsid w:val="00B6078B"/>
    <w:rsid w:val="00B67C8C"/>
    <w:rsid w:val="00BB1375"/>
    <w:rsid w:val="00BE65F3"/>
    <w:rsid w:val="00C12A02"/>
    <w:rsid w:val="00C72459"/>
    <w:rsid w:val="00C901EC"/>
    <w:rsid w:val="00CE5ADA"/>
    <w:rsid w:val="00D56F2B"/>
    <w:rsid w:val="00DD6C3E"/>
    <w:rsid w:val="00E066D7"/>
    <w:rsid w:val="00E6492D"/>
    <w:rsid w:val="00EC28ED"/>
    <w:rsid w:val="00EE79B5"/>
    <w:rsid w:val="00FA5806"/>
    <w:rsid w:val="139E2B31"/>
    <w:rsid w:val="17344FC7"/>
    <w:rsid w:val="41445244"/>
    <w:rsid w:val="79DD4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569D2"/>
  <w15:docId w15:val="{CBA52DC2-18D8-4902-9A37-B342F3AD0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styleId="a7">
    <w:name w:val="Hyperlink"/>
    <w:qFormat/>
    <w:rPr>
      <w:rFonts w:ascii="Times New Roman" w:hAnsi="Times New Roman"/>
      <w:color w:val="0000FF"/>
      <w:kern w:val="0"/>
      <w:sz w:val="20"/>
      <w:szCs w:val="20"/>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016/j.geomorph.2022.1082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509</Words>
  <Characters>2907</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63</cp:revision>
  <dcterms:created xsi:type="dcterms:W3CDTF">2024-11-26T08:37:00Z</dcterms:created>
  <dcterms:modified xsi:type="dcterms:W3CDTF">2024-12-13T09:15:00Z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0B8BCDFACF5F4B4A918ED1DF4A41D66D_13</vt:lpwstr>
  </property>
</Properties>
</file>