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952AAD" w:rsidRDefault="00000000">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一、项目名称</w:t>
      </w:r>
    </w:p>
    <w:p w14:paraId="7FC5D667" w14:textId="77777777" w:rsidR="00952AAD" w:rsidRDefault="00000000">
      <w:pPr>
        <w:spacing w:line="560" w:lineRule="exact"/>
        <w:rPr>
          <w:rFonts w:ascii="仿宋" w:eastAsia="仿宋" w:hAnsi="仿宋" w:cs="Times New Roman" w:hint="eastAsia"/>
          <w:sz w:val="24"/>
          <w:szCs w:val="24"/>
        </w:rPr>
      </w:pPr>
      <w:r>
        <w:rPr>
          <w:rFonts w:ascii="仿宋" w:eastAsia="仿宋" w:hAnsi="仿宋" w:cs="Times New Roman"/>
          <w:sz w:val="24"/>
          <w:szCs w:val="24"/>
        </w:rPr>
        <w:t>碳基载能小分子可控高值转化高效催化体系设计及性能调控</w:t>
      </w:r>
    </w:p>
    <w:p w14:paraId="63D6F99B" w14:textId="77777777" w:rsidR="00952AAD" w:rsidRDefault="00000000">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二、提名单位（或专家）、奖种与等级</w:t>
      </w:r>
    </w:p>
    <w:p w14:paraId="6755FD22" w14:textId="77777777" w:rsidR="00952AAD" w:rsidRDefault="00000000">
      <w:pPr>
        <w:spacing w:line="560" w:lineRule="exact"/>
        <w:rPr>
          <w:rFonts w:ascii="仿宋" w:eastAsia="仿宋" w:hAnsi="仿宋" w:cs="Times New Roman" w:hint="eastAsia"/>
          <w:sz w:val="24"/>
          <w:szCs w:val="24"/>
        </w:rPr>
      </w:pPr>
      <w:r>
        <w:rPr>
          <w:rFonts w:ascii="仿宋" w:eastAsia="仿宋" w:hAnsi="仿宋" w:cs="Times New Roman"/>
          <w:sz w:val="24"/>
          <w:szCs w:val="24"/>
        </w:rPr>
        <w:t>江西省教育厅、江西省自然科学奖、一等奖</w:t>
      </w:r>
    </w:p>
    <w:p w14:paraId="645F34FE" w14:textId="77777777" w:rsidR="00952AAD" w:rsidRDefault="00000000">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三、提名意见</w:t>
      </w:r>
    </w:p>
    <w:p w14:paraId="2EB3246C" w14:textId="20EA2135" w:rsidR="00952AAD" w:rsidRPr="001469AE" w:rsidRDefault="00000000" w:rsidP="001469AE">
      <w:pPr>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成果针对碳基载能小分子高效转化活性中心不明确、催化剂性能仍待提高等关键科学问题，开展了甲烷氧化偶联制乙烯、二氧化碳加氢制甲烷和甲烷重整制氢催化剂设计、性能调控、活性位指认的基础理论研究，建立了系列催化剂调控有效方法，创新了催化剂体系，取得了系列原创性成果。</w:t>
      </w:r>
      <w:r>
        <w:rPr>
          <w:rFonts w:ascii="Times New Roman" w:eastAsia="仿宋" w:hAnsi="Times New Roman" w:cs="Times New Roman"/>
          <w:sz w:val="24"/>
          <w:szCs w:val="24"/>
        </w:rPr>
        <w:t>5</w:t>
      </w:r>
      <w:r>
        <w:rPr>
          <w:rFonts w:ascii="Times New Roman" w:eastAsia="仿宋" w:hAnsi="Times New Roman" w:cs="Times New Roman"/>
          <w:sz w:val="24"/>
          <w:szCs w:val="24"/>
        </w:rPr>
        <w:t>篇代表性论文被</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Soc.</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Rev.</w:t>
      </w:r>
      <w:r>
        <w:rPr>
          <w:rFonts w:ascii="Times New Roman" w:eastAsia="仿宋" w:hAnsi="Times New Roman" w:cs="Times New Roman"/>
          <w:sz w:val="24"/>
          <w:szCs w:val="24"/>
        </w:rPr>
        <w:t xml:space="preserve"> (IF</w:t>
      </w:r>
      <w:r>
        <w:rPr>
          <w:rFonts w:ascii="Times New Roman" w:eastAsia="仿宋" w:hAnsi="Times New Roman" w:cs="Times New Roman" w:hint="eastAsia"/>
          <w:sz w:val="24"/>
          <w:szCs w:val="24"/>
        </w:rPr>
        <w:t xml:space="preserve"> </w:t>
      </w:r>
      <w:r>
        <w:rPr>
          <w:rFonts w:ascii="Times New Roman" w:eastAsia="仿宋" w:hAnsi="Times New Roman" w:cs="Times New Roman"/>
          <w:sz w:val="24"/>
          <w:szCs w:val="24"/>
        </w:rPr>
        <w:t xml:space="preserve">40.4), </w:t>
      </w:r>
      <w:r>
        <w:rPr>
          <w:rFonts w:ascii="Times New Roman" w:eastAsia="仿宋" w:hAnsi="Times New Roman" w:cs="Times New Roman"/>
          <w:i/>
          <w:iCs/>
          <w:sz w:val="24"/>
          <w:szCs w:val="24"/>
        </w:rPr>
        <w:t>Energy.</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Environ.</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Sci.</w:t>
      </w:r>
      <w:r>
        <w:rPr>
          <w:rFonts w:ascii="Times New Roman" w:eastAsia="仿宋" w:hAnsi="Times New Roman" w:cs="Times New Roman"/>
          <w:sz w:val="24"/>
          <w:szCs w:val="24"/>
        </w:rPr>
        <w:t xml:space="preserve"> (IF</w:t>
      </w:r>
      <w:r>
        <w:rPr>
          <w:rFonts w:ascii="Times New Roman" w:eastAsia="仿宋" w:hAnsi="Times New Roman" w:cs="Times New Roman" w:hint="eastAsia"/>
          <w:sz w:val="24"/>
          <w:szCs w:val="24"/>
        </w:rPr>
        <w:t xml:space="preserve"> </w:t>
      </w:r>
      <w:r>
        <w:rPr>
          <w:rFonts w:ascii="Times New Roman" w:eastAsia="仿宋" w:hAnsi="Times New Roman" w:cs="Times New Roman"/>
          <w:sz w:val="24"/>
          <w:szCs w:val="24"/>
        </w:rPr>
        <w:t xml:space="preserve">32.4), </w:t>
      </w:r>
      <w:r>
        <w:rPr>
          <w:rFonts w:ascii="Times New Roman" w:eastAsia="仿宋" w:hAnsi="Times New Roman" w:cs="Times New Roman"/>
          <w:i/>
          <w:iCs/>
          <w:sz w:val="24"/>
          <w:szCs w:val="24"/>
        </w:rPr>
        <w:t>J.</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Am.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Soc.</w:t>
      </w:r>
      <w:r>
        <w:rPr>
          <w:rFonts w:ascii="Times New Roman" w:eastAsia="仿宋" w:hAnsi="Times New Roman" w:cs="Times New Roman"/>
          <w:sz w:val="24"/>
          <w:szCs w:val="24"/>
        </w:rPr>
        <w:t xml:space="preserve"> (IF</w:t>
      </w:r>
      <w:r>
        <w:rPr>
          <w:rFonts w:ascii="Times New Roman" w:eastAsia="仿宋" w:hAnsi="Times New Roman" w:cs="Times New Roman" w:hint="eastAsia"/>
          <w:sz w:val="24"/>
          <w:szCs w:val="24"/>
        </w:rPr>
        <w:t xml:space="preserve"> </w:t>
      </w:r>
      <w:r>
        <w:rPr>
          <w:rFonts w:ascii="Times New Roman" w:eastAsia="仿宋" w:hAnsi="Times New Roman" w:cs="Times New Roman"/>
          <w:sz w:val="24"/>
          <w:szCs w:val="24"/>
        </w:rPr>
        <w:t xml:space="preserve">14.4), </w:t>
      </w:r>
      <w:proofErr w:type="spellStart"/>
      <w:r>
        <w:rPr>
          <w:rFonts w:ascii="Times New Roman" w:eastAsia="仿宋" w:hAnsi="Times New Roman" w:cs="Times New Roman"/>
          <w:i/>
          <w:iCs/>
          <w:sz w:val="24"/>
          <w:szCs w:val="24"/>
        </w:rPr>
        <w:t>Angew</w:t>
      </w:r>
      <w:proofErr w:type="spellEnd"/>
      <w:r>
        <w:rPr>
          <w:rFonts w:ascii="Times New Roman" w:eastAsia="仿宋" w:hAnsi="Times New Roman" w:cs="Times New Roman"/>
          <w:i/>
          <w:iCs/>
          <w:sz w:val="24"/>
          <w:szCs w:val="24"/>
        </w:rPr>
        <w:t>.</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Int.</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Ed.</w:t>
      </w:r>
      <w:r>
        <w:rPr>
          <w:rFonts w:ascii="Times New Roman" w:eastAsia="仿宋" w:hAnsi="Times New Roman" w:cs="Times New Roman"/>
          <w:sz w:val="24"/>
          <w:szCs w:val="24"/>
        </w:rPr>
        <w:t xml:space="preserve"> (IF</w:t>
      </w:r>
      <w:r>
        <w:rPr>
          <w:rFonts w:ascii="Times New Roman" w:eastAsia="仿宋" w:hAnsi="Times New Roman" w:cs="Times New Roman" w:hint="eastAsia"/>
          <w:sz w:val="24"/>
          <w:szCs w:val="24"/>
        </w:rPr>
        <w:t xml:space="preserve"> </w:t>
      </w:r>
      <w:r>
        <w:rPr>
          <w:rFonts w:ascii="Times New Roman" w:eastAsia="仿宋" w:hAnsi="Times New Roman" w:cs="Times New Roman"/>
          <w:sz w:val="24"/>
          <w:szCs w:val="24"/>
        </w:rPr>
        <w:t>16.</w:t>
      </w:r>
      <w:proofErr w:type="gramStart"/>
      <w:r>
        <w:rPr>
          <w:rFonts w:ascii="Times New Roman" w:eastAsia="仿宋" w:hAnsi="Times New Roman" w:cs="Times New Roman"/>
          <w:sz w:val="24"/>
          <w:szCs w:val="24"/>
        </w:rPr>
        <w:t>1)</w:t>
      </w:r>
      <w:r>
        <w:rPr>
          <w:rFonts w:ascii="Times New Roman" w:eastAsia="仿宋" w:hAnsi="Times New Roman" w:cs="Times New Roman"/>
          <w:sz w:val="24"/>
          <w:szCs w:val="24"/>
        </w:rPr>
        <w:t>等权威刊物的高度评价</w:t>
      </w:r>
      <w:proofErr w:type="gramEnd"/>
      <w:r>
        <w:rPr>
          <w:rFonts w:ascii="Times New Roman" w:eastAsia="仿宋" w:hAnsi="Times New Roman" w:cs="Times New Roman"/>
          <w:sz w:val="24"/>
          <w:szCs w:val="24"/>
        </w:rPr>
        <w:t>，</w:t>
      </w:r>
      <w:r>
        <w:rPr>
          <w:rFonts w:ascii="Times New Roman" w:eastAsia="仿宋" w:hAnsi="Times New Roman" w:cs="Times New Roman"/>
          <w:sz w:val="24"/>
          <w:szCs w:val="24"/>
        </w:rPr>
        <w:t>SCI</w:t>
      </w:r>
      <w:r>
        <w:rPr>
          <w:rFonts w:ascii="Times New Roman" w:eastAsia="仿宋" w:hAnsi="Times New Roman" w:cs="Times New Roman"/>
          <w:sz w:val="24"/>
          <w:szCs w:val="24"/>
        </w:rPr>
        <w:t>期刊引用</w:t>
      </w:r>
      <w:r>
        <w:rPr>
          <w:rFonts w:ascii="Times New Roman" w:eastAsia="仿宋" w:hAnsi="Times New Roman" w:cs="Times New Roman"/>
          <w:sz w:val="24"/>
          <w:szCs w:val="24"/>
        </w:rPr>
        <w:t>561</w:t>
      </w:r>
      <w:r>
        <w:rPr>
          <w:rFonts w:ascii="Times New Roman" w:eastAsia="仿宋" w:hAnsi="Times New Roman" w:cs="Times New Roman"/>
          <w:sz w:val="24"/>
          <w:szCs w:val="24"/>
        </w:rPr>
        <w:t>次、他引</w:t>
      </w:r>
      <w:r>
        <w:rPr>
          <w:rFonts w:ascii="Times New Roman" w:eastAsia="仿宋" w:hAnsi="Times New Roman" w:cs="Times New Roman"/>
          <w:sz w:val="24"/>
          <w:szCs w:val="24"/>
        </w:rPr>
        <w:t>486</w:t>
      </w:r>
      <w:r>
        <w:rPr>
          <w:rFonts w:ascii="Times New Roman" w:eastAsia="仿宋" w:hAnsi="Times New Roman" w:cs="Times New Roman"/>
          <w:sz w:val="24"/>
          <w:szCs w:val="24"/>
        </w:rPr>
        <w:t>次。代表论文</w:t>
      </w:r>
      <w:r>
        <w:rPr>
          <w:rFonts w:ascii="Times New Roman" w:eastAsia="仿宋" w:hAnsi="Times New Roman" w:cs="Times New Roman"/>
          <w:sz w:val="24"/>
          <w:szCs w:val="24"/>
        </w:rPr>
        <w:t>2</w:t>
      </w:r>
      <w:r>
        <w:rPr>
          <w:rFonts w:ascii="Times New Roman" w:eastAsia="仿宋" w:hAnsi="Times New Roman" w:cs="Times New Roman"/>
          <w:sz w:val="24"/>
          <w:szCs w:val="24"/>
        </w:rPr>
        <w:t>入选高被引论文。</w:t>
      </w:r>
      <w:r w:rsidR="001469AE" w:rsidRPr="001469AE">
        <w:rPr>
          <w:rFonts w:ascii="Times New Roman" w:eastAsia="仿宋" w:hAnsi="Times New Roman" w:cs="Times New Roman" w:hint="eastAsia"/>
          <w:sz w:val="24"/>
          <w:szCs w:val="24"/>
        </w:rPr>
        <w:t>培养了</w:t>
      </w:r>
      <w:r w:rsidR="001469AE">
        <w:rPr>
          <w:rFonts w:ascii="Times New Roman" w:eastAsia="仿宋" w:hAnsi="Times New Roman" w:cs="Times New Roman" w:hint="eastAsia"/>
          <w:sz w:val="24"/>
          <w:szCs w:val="24"/>
        </w:rPr>
        <w:t>江西省</w:t>
      </w:r>
      <w:r w:rsidR="001469AE" w:rsidRPr="001469AE">
        <w:rPr>
          <w:rFonts w:ascii="Times New Roman" w:eastAsia="仿宋" w:hAnsi="Times New Roman" w:cs="Times New Roman" w:hint="eastAsia"/>
          <w:sz w:val="24"/>
          <w:szCs w:val="24"/>
        </w:rPr>
        <w:t>优秀博士论文获得者</w:t>
      </w:r>
      <w:r w:rsidR="001469AE" w:rsidRPr="001469AE">
        <w:rPr>
          <w:rFonts w:ascii="Times New Roman" w:eastAsia="仿宋" w:hAnsi="Times New Roman" w:cs="Times New Roman" w:hint="eastAsia"/>
          <w:sz w:val="24"/>
          <w:szCs w:val="24"/>
        </w:rPr>
        <w:t>1</w:t>
      </w:r>
      <w:r w:rsidR="001469AE" w:rsidRPr="001469AE">
        <w:rPr>
          <w:rFonts w:ascii="Times New Roman" w:eastAsia="仿宋" w:hAnsi="Times New Roman" w:cs="Times New Roman" w:hint="eastAsia"/>
          <w:sz w:val="24"/>
          <w:szCs w:val="24"/>
        </w:rPr>
        <w:t>人</w:t>
      </w:r>
      <w:r w:rsidR="001469AE">
        <w:rPr>
          <w:rFonts w:ascii="Times New Roman" w:eastAsia="仿宋" w:hAnsi="Times New Roman" w:cs="Times New Roman" w:hint="eastAsia"/>
          <w:sz w:val="24"/>
          <w:szCs w:val="24"/>
        </w:rPr>
        <w:t>。</w:t>
      </w:r>
    </w:p>
    <w:p w14:paraId="5975DCF5" w14:textId="77777777" w:rsidR="00952AAD" w:rsidRDefault="00000000">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四、项目简介</w:t>
      </w:r>
    </w:p>
    <w:p w14:paraId="5940FD8B" w14:textId="77777777" w:rsidR="00952AAD" w:rsidRDefault="00000000">
      <w:pPr>
        <w:adjustRightInd w:val="0"/>
        <w:snapToGrid w:val="0"/>
        <w:spacing w:line="400" w:lineRule="exact"/>
        <w:ind w:firstLineChars="200" w:firstLine="480"/>
        <w:rPr>
          <w:rFonts w:ascii="Times New Roman" w:eastAsia="仿宋" w:hAnsi="Times New Roman" w:cs="Times New Roman"/>
          <w:sz w:val="24"/>
          <w:szCs w:val="24"/>
          <w14:ligatures w14:val="standardContextual"/>
        </w:rPr>
      </w:pPr>
      <w:r>
        <w:rPr>
          <w:rFonts w:ascii="Times New Roman" w:eastAsia="仿宋" w:hAnsi="Times New Roman" w:cs="Times New Roman"/>
          <w:sz w:val="24"/>
          <w:szCs w:val="24"/>
        </w:rPr>
        <w:t>本项目属于催化化学领域。</w:t>
      </w:r>
      <w:r>
        <w:rPr>
          <w:rFonts w:ascii="Times New Roman" w:eastAsia="仿宋" w:hAnsi="Times New Roman" w:cs="Times New Roman"/>
          <w:sz w:val="24"/>
          <w:szCs w:val="24"/>
          <w14:ligatures w14:val="standardContextual"/>
        </w:rPr>
        <w:t>在</w:t>
      </w:r>
      <w:r>
        <w:rPr>
          <w:rFonts w:ascii="Times New Roman" w:eastAsia="仿宋" w:hAnsi="Times New Roman" w:cs="Times New Roman"/>
          <w:sz w:val="24"/>
          <w:szCs w:val="24"/>
          <w14:ligatures w14:val="standardContextual"/>
        </w:rPr>
        <w:t>“</w:t>
      </w:r>
      <w:r>
        <w:rPr>
          <w:rFonts w:ascii="Times New Roman" w:eastAsia="仿宋" w:hAnsi="Times New Roman" w:cs="Times New Roman"/>
          <w:sz w:val="24"/>
          <w:szCs w:val="24"/>
          <w14:ligatures w14:val="standardContextual"/>
        </w:rPr>
        <w:t>双碳</w:t>
      </w:r>
      <w:r>
        <w:rPr>
          <w:rFonts w:ascii="Times New Roman" w:eastAsia="仿宋" w:hAnsi="Times New Roman" w:cs="Times New Roman"/>
          <w:sz w:val="24"/>
          <w:szCs w:val="24"/>
          <w14:ligatures w14:val="standardContextual"/>
        </w:rPr>
        <w:t>”</w:t>
      </w:r>
      <w:r>
        <w:rPr>
          <w:rFonts w:ascii="Times New Roman" w:eastAsia="仿宋" w:hAnsi="Times New Roman" w:cs="Times New Roman"/>
          <w:sz w:val="24"/>
          <w:szCs w:val="24"/>
          <w14:ligatures w14:val="standardContextual"/>
        </w:rPr>
        <w:t>目标国家发展战略背景下，碳基载能小分子如甲烷、二氧化碳高效定向转化和利用是我国面对全球能源结构转型和环境污染挑战的</w:t>
      </w:r>
      <w:r>
        <w:rPr>
          <w:rFonts w:ascii="Times New Roman" w:eastAsia="仿宋" w:hAnsi="Times New Roman" w:cs="Times New Roman"/>
          <w:sz w:val="24"/>
          <w:szCs w:val="24"/>
        </w:rPr>
        <w:t>迫切需求。项目针对甲烷氧化偶联制乙烯、</w:t>
      </w:r>
      <w:bookmarkStart w:id="0" w:name="_Hlk181952764"/>
      <w:r>
        <w:rPr>
          <w:rFonts w:ascii="Times New Roman" w:eastAsia="仿宋" w:hAnsi="Times New Roman" w:cs="Times New Roman"/>
          <w:sz w:val="24"/>
          <w:szCs w:val="24"/>
        </w:rPr>
        <w:t>二氧化碳加氢制甲烷</w:t>
      </w:r>
      <w:bookmarkEnd w:id="0"/>
      <w:r>
        <w:rPr>
          <w:rFonts w:ascii="Times New Roman" w:eastAsia="仿宋" w:hAnsi="Times New Roman" w:cs="Times New Roman"/>
          <w:sz w:val="24"/>
          <w:szCs w:val="24"/>
        </w:rPr>
        <w:t>和甲烷重整制氢反应存在活性位指认不明确、反应性能待提高的问题，从新催化体系构建、性能调控、活性位指认出发，开展了基础理论研究，取得了系列原创性成果。</w:t>
      </w:r>
    </w:p>
    <w:p w14:paraId="4A5534C1" w14:textId="77777777" w:rsidR="00952AAD" w:rsidRDefault="00000000">
      <w:pPr>
        <w:pStyle w:val="a7"/>
        <w:numPr>
          <w:ilvl w:val="0"/>
          <w:numId w:val="1"/>
        </w:numPr>
        <w:adjustRightInd w:val="0"/>
        <w:snapToGrid w:val="0"/>
        <w:spacing w:line="400" w:lineRule="exact"/>
        <w:rPr>
          <w:rFonts w:ascii="Times New Roman" w:eastAsia="仿宋" w:hAnsi="Times New Roman" w:cs="Times New Roman"/>
          <w:bCs/>
          <w:color w:val="FF0000"/>
          <w:sz w:val="24"/>
          <w:szCs w:val="24"/>
        </w:rPr>
      </w:pPr>
      <w:r>
        <w:rPr>
          <w:rFonts w:ascii="Times New Roman" w:eastAsia="仿宋" w:hAnsi="Times New Roman" w:cs="Times New Roman"/>
          <w:sz w:val="24"/>
          <w:szCs w:val="24"/>
        </w:rPr>
        <w:t>发现通过调变</w:t>
      </w:r>
      <w:r>
        <w:rPr>
          <w:rFonts w:ascii="Times New Roman" w:eastAsia="仿宋" w:hAnsi="Times New Roman" w:cs="Times New Roman"/>
          <w:sz w:val="24"/>
          <w:szCs w:val="24"/>
        </w:rPr>
        <w:t>B</w:t>
      </w:r>
      <w:r>
        <w:rPr>
          <w:rFonts w:ascii="Times New Roman" w:eastAsia="仿宋" w:hAnsi="Times New Roman" w:cs="Times New Roman"/>
          <w:sz w:val="24"/>
          <w:szCs w:val="24"/>
        </w:rPr>
        <w:t>位元素、</w:t>
      </w:r>
      <w:bookmarkStart w:id="1" w:name="_Hlk184106384"/>
      <w:r>
        <w:rPr>
          <w:rFonts w:ascii="Times New Roman" w:eastAsia="仿宋" w:hAnsi="Times New Roman" w:cs="Times New Roman"/>
          <w:sz w:val="24"/>
          <w:szCs w:val="24"/>
        </w:rPr>
        <w:t>A</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B</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O</w:t>
      </w:r>
      <w:r>
        <w:rPr>
          <w:rFonts w:ascii="Times New Roman" w:eastAsia="仿宋" w:hAnsi="Times New Roman" w:cs="Times New Roman"/>
          <w:sz w:val="24"/>
          <w:szCs w:val="24"/>
          <w:vertAlign w:val="subscript"/>
        </w:rPr>
        <w:t>7</w:t>
      </w:r>
      <w:bookmarkEnd w:id="1"/>
      <w:r>
        <w:rPr>
          <w:rFonts w:ascii="Times New Roman" w:eastAsia="仿宋" w:hAnsi="Times New Roman" w:cs="Times New Roman"/>
          <w:sz w:val="24"/>
          <w:szCs w:val="24"/>
        </w:rPr>
        <w:t>复合氧化物</w:t>
      </w:r>
      <w:proofErr w:type="gramStart"/>
      <w:r>
        <w:rPr>
          <w:rFonts w:ascii="Times New Roman" w:eastAsia="仿宋" w:hAnsi="Times New Roman" w:cs="Times New Roman"/>
          <w:sz w:val="24"/>
          <w:szCs w:val="24"/>
        </w:rPr>
        <w:t>的晶相结构</w:t>
      </w:r>
      <w:proofErr w:type="gramEnd"/>
      <w:r>
        <w:rPr>
          <w:rFonts w:ascii="Times New Roman" w:eastAsia="仿宋" w:hAnsi="Times New Roman" w:cs="Times New Roman"/>
          <w:sz w:val="24"/>
          <w:szCs w:val="24"/>
        </w:rPr>
        <w:t>可从无本征</w:t>
      </w:r>
      <w:r>
        <w:rPr>
          <w:rFonts w:ascii="Times New Roman" w:eastAsia="仿宋" w:hAnsi="Times New Roman" w:cs="Times New Roman"/>
          <w:sz w:val="24"/>
          <w:szCs w:val="24"/>
        </w:rPr>
        <w:t>8a</w:t>
      </w:r>
      <w:r>
        <w:rPr>
          <w:rFonts w:ascii="Times New Roman" w:eastAsia="仿宋" w:hAnsi="Times New Roman" w:cs="Times New Roman"/>
          <w:sz w:val="24"/>
          <w:szCs w:val="24"/>
        </w:rPr>
        <w:t>氧空位的单斜层状</w:t>
      </w:r>
      <w:proofErr w:type="gramStart"/>
      <w:r>
        <w:rPr>
          <w:rFonts w:ascii="Times New Roman" w:eastAsia="仿宋" w:hAnsi="Times New Roman" w:cs="Times New Roman"/>
          <w:sz w:val="24"/>
          <w:szCs w:val="24"/>
        </w:rPr>
        <w:t>钙钛矿晶相结构</w:t>
      </w:r>
      <w:proofErr w:type="gramEnd"/>
      <w:r>
        <w:rPr>
          <w:rFonts w:ascii="Times New Roman" w:eastAsia="仿宋" w:hAnsi="Times New Roman" w:cs="Times New Roman"/>
          <w:sz w:val="24"/>
          <w:szCs w:val="24"/>
        </w:rPr>
        <w:t>(</w:t>
      </w:r>
      <w:r>
        <w:rPr>
          <w:rFonts w:ascii="Times New Roman" w:eastAsia="仿宋" w:hAnsi="Times New Roman" w:cs="Times New Roman"/>
          <w:sz w:val="24"/>
          <w:szCs w:val="24"/>
        </w:rPr>
        <w:t>如</w:t>
      </w:r>
      <w:r>
        <w:rPr>
          <w:rFonts w:ascii="Times New Roman" w:eastAsia="仿宋" w:hAnsi="Times New Roman" w:cs="Times New Roman"/>
          <w:sz w:val="24"/>
          <w:szCs w:val="24"/>
        </w:rPr>
        <w:t>La</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Ti</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O</w:t>
      </w:r>
      <w:r>
        <w:rPr>
          <w:rFonts w:ascii="Times New Roman" w:eastAsia="仿宋" w:hAnsi="Times New Roman" w:cs="Times New Roman"/>
          <w:sz w:val="24"/>
          <w:szCs w:val="24"/>
          <w:vertAlign w:val="subscript"/>
        </w:rPr>
        <w:t>7</w:t>
      </w:r>
      <w:r>
        <w:rPr>
          <w:rFonts w:ascii="Times New Roman" w:eastAsia="仿宋" w:hAnsi="Times New Roman" w:cs="Times New Roman"/>
          <w:sz w:val="24"/>
          <w:szCs w:val="24"/>
        </w:rPr>
        <w:t>)</w:t>
      </w:r>
      <w:r>
        <w:rPr>
          <w:rFonts w:ascii="Times New Roman" w:eastAsia="仿宋" w:hAnsi="Times New Roman" w:cs="Times New Roman"/>
          <w:sz w:val="24"/>
          <w:szCs w:val="24"/>
        </w:rPr>
        <w:t>向具有</w:t>
      </w:r>
      <w:r>
        <w:rPr>
          <w:rFonts w:ascii="Times New Roman" w:eastAsia="仿宋" w:hAnsi="Times New Roman" w:cs="Times New Roman"/>
          <w:sz w:val="24"/>
          <w:szCs w:val="24"/>
        </w:rPr>
        <w:t>8a</w:t>
      </w:r>
      <w:r>
        <w:rPr>
          <w:rFonts w:ascii="Times New Roman" w:eastAsia="仿宋" w:hAnsi="Times New Roman" w:cs="Times New Roman"/>
          <w:sz w:val="24"/>
          <w:szCs w:val="24"/>
        </w:rPr>
        <w:t>氧空位的规整</w:t>
      </w:r>
      <w:proofErr w:type="gramStart"/>
      <w:r>
        <w:rPr>
          <w:rFonts w:ascii="Times New Roman" w:eastAsia="仿宋" w:hAnsi="Times New Roman" w:cs="Times New Roman"/>
          <w:sz w:val="24"/>
          <w:szCs w:val="24"/>
        </w:rPr>
        <w:t>烧绿石晶相结构</w:t>
      </w:r>
      <w:proofErr w:type="gramEnd"/>
      <w:r>
        <w:rPr>
          <w:rFonts w:ascii="Times New Roman" w:eastAsia="仿宋" w:hAnsi="Times New Roman" w:cs="Times New Roman"/>
          <w:sz w:val="24"/>
          <w:szCs w:val="24"/>
        </w:rPr>
        <w:t>(</w:t>
      </w:r>
      <w:r>
        <w:rPr>
          <w:rFonts w:ascii="Times New Roman" w:eastAsia="仿宋" w:hAnsi="Times New Roman" w:cs="Times New Roman"/>
          <w:sz w:val="24"/>
          <w:szCs w:val="24"/>
        </w:rPr>
        <w:t>如</w:t>
      </w:r>
      <w:r>
        <w:rPr>
          <w:rFonts w:ascii="Times New Roman" w:eastAsia="仿宋" w:hAnsi="Times New Roman" w:cs="Times New Roman"/>
          <w:sz w:val="24"/>
          <w:szCs w:val="24"/>
        </w:rPr>
        <w:t>La</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Zr</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O</w:t>
      </w:r>
      <w:r>
        <w:rPr>
          <w:rFonts w:ascii="Times New Roman" w:eastAsia="仿宋" w:hAnsi="Times New Roman" w:cs="Times New Roman"/>
          <w:sz w:val="24"/>
          <w:szCs w:val="24"/>
          <w:vertAlign w:val="subscript"/>
        </w:rPr>
        <w:t>7</w:t>
      </w:r>
      <w:r>
        <w:rPr>
          <w:rFonts w:ascii="Times New Roman" w:eastAsia="仿宋" w:hAnsi="Times New Roman" w:cs="Times New Roman"/>
          <w:sz w:val="24"/>
          <w:szCs w:val="24"/>
        </w:rPr>
        <w:t>)</w:t>
      </w:r>
      <w:r>
        <w:rPr>
          <w:rFonts w:ascii="Times New Roman" w:eastAsia="仿宋" w:hAnsi="Times New Roman" w:cs="Times New Roman"/>
          <w:sz w:val="24"/>
          <w:szCs w:val="24"/>
        </w:rPr>
        <w:t>及</w:t>
      </w:r>
      <w:r>
        <w:rPr>
          <w:rFonts w:ascii="Times New Roman" w:eastAsia="仿宋" w:hAnsi="Times New Roman" w:cs="Times New Roman"/>
          <w:sz w:val="24"/>
          <w:szCs w:val="24"/>
        </w:rPr>
        <w:t>8a</w:t>
      </w:r>
      <w:r>
        <w:rPr>
          <w:rFonts w:ascii="Times New Roman" w:eastAsia="仿宋" w:hAnsi="Times New Roman" w:cs="Times New Roman"/>
          <w:sz w:val="24"/>
          <w:szCs w:val="24"/>
        </w:rPr>
        <w:t>氧空位更为无序的无序缺陷</w:t>
      </w:r>
      <w:proofErr w:type="gramStart"/>
      <w:r>
        <w:rPr>
          <w:rFonts w:ascii="Times New Roman" w:eastAsia="仿宋" w:hAnsi="Times New Roman" w:cs="Times New Roman"/>
          <w:sz w:val="24"/>
          <w:szCs w:val="24"/>
        </w:rPr>
        <w:t>萤石晶相结构</w:t>
      </w:r>
      <w:proofErr w:type="gramEnd"/>
      <w:r>
        <w:rPr>
          <w:rFonts w:ascii="Times New Roman" w:eastAsia="仿宋" w:hAnsi="Times New Roman" w:cs="Times New Roman"/>
          <w:sz w:val="24"/>
          <w:szCs w:val="24"/>
        </w:rPr>
        <w:t>(</w:t>
      </w:r>
      <w:r>
        <w:rPr>
          <w:rFonts w:ascii="Times New Roman" w:eastAsia="仿宋" w:hAnsi="Times New Roman" w:cs="Times New Roman"/>
          <w:sz w:val="24"/>
          <w:szCs w:val="24"/>
        </w:rPr>
        <w:t>如</w:t>
      </w:r>
      <w:r>
        <w:rPr>
          <w:rFonts w:ascii="Times New Roman" w:eastAsia="仿宋" w:hAnsi="Times New Roman" w:cs="Times New Roman"/>
          <w:sz w:val="24"/>
          <w:szCs w:val="24"/>
        </w:rPr>
        <w:t>La</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Ce</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O</w:t>
      </w:r>
      <w:r>
        <w:rPr>
          <w:rFonts w:ascii="Times New Roman" w:eastAsia="仿宋" w:hAnsi="Times New Roman" w:cs="Times New Roman"/>
          <w:sz w:val="24"/>
          <w:szCs w:val="24"/>
          <w:vertAlign w:val="subscript"/>
        </w:rPr>
        <w:t>7</w:t>
      </w:r>
      <w:r>
        <w:rPr>
          <w:rFonts w:ascii="Times New Roman" w:eastAsia="仿宋" w:hAnsi="Times New Roman" w:cs="Times New Roman"/>
          <w:sz w:val="24"/>
          <w:szCs w:val="24"/>
        </w:rPr>
        <w:t>)</w:t>
      </w:r>
      <w:r>
        <w:rPr>
          <w:rFonts w:ascii="Times New Roman" w:eastAsia="仿宋" w:hAnsi="Times New Roman" w:cs="Times New Roman"/>
          <w:sz w:val="24"/>
          <w:szCs w:val="24"/>
        </w:rPr>
        <w:t>转变，且其甲烷氧化偶联反应性能逐渐升高。首次明确了</w:t>
      </w:r>
      <w:r>
        <w:rPr>
          <w:rFonts w:ascii="Times New Roman" w:eastAsia="仿宋" w:hAnsi="Times New Roman" w:cs="Times New Roman"/>
          <w:sz w:val="24"/>
          <w:szCs w:val="24"/>
        </w:rPr>
        <w:t>O</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vertAlign w:val="superscript"/>
        </w:rPr>
        <w:t>-</w:t>
      </w:r>
      <w:r>
        <w:rPr>
          <w:rFonts w:ascii="Times New Roman" w:eastAsia="仿宋" w:hAnsi="Times New Roman" w:cs="Times New Roman"/>
          <w:sz w:val="24"/>
          <w:szCs w:val="24"/>
        </w:rPr>
        <w:t>为该类催化剂活性氧中心，并明确了酸中心、</w:t>
      </w:r>
      <w:proofErr w:type="gramStart"/>
      <w:r>
        <w:rPr>
          <w:rFonts w:ascii="Times New Roman" w:eastAsia="仿宋" w:hAnsi="Times New Roman" w:cs="Times New Roman"/>
          <w:bCs/>
          <w:sz w:val="24"/>
          <w:szCs w:val="24"/>
        </w:rPr>
        <w:t>碱中心</w:t>
      </w:r>
      <w:proofErr w:type="gramEnd"/>
      <w:r>
        <w:rPr>
          <w:rFonts w:ascii="Times New Roman" w:eastAsia="仿宋" w:hAnsi="Times New Roman" w:cs="Times New Roman"/>
          <w:sz w:val="24"/>
          <w:szCs w:val="24"/>
        </w:rPr>
        <w:t>和表面氧中心的协同及其对反应活性、</w:t>
      </w:r>
      <w:r>
        <w:rPr>
          <w:rFonts w:ascii="Times New Roman" w:eastAsia="仿宋" w:hAnsi="Times New Roman" w:cs="Times New Roman"/>
          <w:bCs/>
          <w:sz w:val="24"/>
          <w:szCs w:val="24"/>
        </w:rPr>
        <w:t>C</w:t>
      </w:r>
      <w:r>
        <w:rPr>
          <w:rFonts w:ascii="Times New Roman" w:eastAsia="仿宋" w:hAnsi="Times New Roman" w:cs="Times New Roman"/>
          <w:bCs/>
          <w:sz w:val="24"/>
          <w:szCs w:val="24"/>
          <w:vertAlign w:val="subscript"/>
        </w:rPr>
        <w:t>2</w:t>
      </w:r>
      <w:r>
        <w:rPr>
          <w:rFonts w:ascii="Times New Roman" w:eastAsia="仿宋" w:hAnsi="Times New Roman" w:cs="Times New Roman"/>
          <w:bCs/>
          <w:sz w:val="24"/>
          <w:szCs w:val="24"/>
        </w:rPr>
        <w:t>产物选择性的影响。明确无序缺陷萤石相是</w:t>
      </w:r>
      <w:proofErr w:type="gramStart"/>
      <w:r>
        <w:rPr>
          <w:rFonts w:ascii="Times New Roman" w:eastAsia="仿宋" w:hAnsi="Times New Roman" w:cs="Times New Roman"/>
          <w:bCs/>
          <w:sz w:val="24"/>
          <w:szCs w:val="24"/>
        </w:rPr>
        <w:t>最优晶相结构</w:t>
      </w:r>
      <w:proofErr w:type="gramEnd"/>
      <w:r>
        <w:rPr>
          <w:rFonts w:ascii="Times New Roman" w:eastAsia="仿宋" w:hAnsi="Times New Roman" w:cs="Times New Roman"/>
          <w:bCs/>
          <w:sz w:val="24"/>
          <w:szCs w:val="24"/>
        </w:rPr>
        <w:t>，并创制了具有高低温活性的</w:t>
      </w:r>
      <w:r>
        <w:rPr>
          <w:rFonts w:ascii="Times New Roman" w:eastAsia="仿宋" w:hAnsi="Times New Roman" w:cs="Times New Roman"/>
          <w:bCs/>
          <w:sz w:val="24"/>
          <w:szCs w:val="24"/>
        </w:rPr>
        <w:t>La</w:t>
      </w:r>
      <w:r>
        <w:rPr>
          <w:rFonts w:ascii="Times New Roman" w:eastAsia="仿宋" w:hAnsi="Times New Roman" w:cs="Times New Roman"/>
          <w:bCs/>
          <w:sz w:val="24"/>
          <w:szCs w:val="24"/>
          <w:vertAlign w:val="subscript"/>
        </w:rPr>
        <w:t>2</w:t>
      </w:r>
      <w:r>
        <w:rPr>
          <w:rFonts w:ascii="Times New Roman" w:eastAsia="仿宋" w:hAnsi="Times New Roman" w:cs="Times New Roman"/>
          <w:bCs/>
          <w:sz w:val="24"/>
          <w:szCs w:val="24"/>
        </w:rPr>
        <w:t>Ce</w:t>
      </w:r>
      <w:r>
        <w:rPr>
          <w:rFonts w:ascii="Times New Roman" w:eastAsia="仿宋" w:hAnsi="Times New Roman" w:cs="Times New Roman"/>
          <w:bCs/>
          <w:sz w:val="24"/>
          <w:szCs w:val="24"/>
          <w:vertAlign w:val="subscript"/>
        </w:rPr>
        <w:t>2</w:t>
      </w:r>
      <w:r>
        <w:rPr>
          <w:rFonts w:ascii="Times New Roman" w:eastAsia="仿宋" w:hAnsi="Times New Roman" w:cs="Times New Roman"/>
          <w:bCs/>
          <w:sz w:val="24"/>
          <w:szCs w:val="24"/>
        </w:rPr>
        <w:t>O</w:t>
      </w:r>
      <w:r>
        <w:rPr>
          <w:rFonts w:ascii="Times New Roman" w:eastAsia="仿宋" w:hAnsi="Times New Roman" w:cs="Times New Roman"/>
          <w:bCs/>
          <w:sz w:val="24"/>
          <w:szCs w:val="24"/>
          <w:vertAlign w:val="subscript"/>
        </w:rPr>
        <w:t>7</w:t>
      </w:r>
      <w:r>
        <w:rPr>
          <w:rFonts w:ascii="Times New Roman" w:eastAsia="仿宋" w:hAnsi="Times New Roman" w:cs="Times New Roman"/>
          <w:bCs/>
          <w:sz w:val="24"/>
          <w:szCs w:val="24"/>
        </w:rPr>
        <w:t>催化剂，可在</w:t>
      </w:r>
      <w:r>
        <w:rPr>
          <w:rFonts w:ascii="Times New Roman" w:eastAsia="仿宋" w:hAnsi="Times New Roman" w:cs="Times New Roman"/>
          <w:bCs/>
          <w:sz w:val="24"/>
          <w:szCs w:val="24"/>
        </w:rPr>
        <w:t xml:space="preserve">450 </w:t>
      </w:r>
      <w:proofErr w:type="spellStart"/>
      <w:r>
        <w:rPr>
          <w:rFonts w:ascii="Times New Roman" w:eastAsia="仿宋" w:hAnsi="Times New Roman" w:cs="Times New Roman"/>
          <w:bCs/>
          <w:sz w:val="24"/>
          <w:szCs w:val="24"/>
          <w:vertAlign w:val="superscript"/>
        </w:rPr>
        <w:t>o</w:t>
      </w:r>
      <w:r>
        <w:rPr>
          <w:rFonts w:ascii="Times New Roman" w:eastAsia="仿宋" w:hAnsi="Times New Roman" w:cs="Times New Roman"/>
          <w:bCs/>
          <w:sz w:val="24"/>
          <w:szCs w:val="24"/>
        </w:rPr>
        <w:t>C</w:t>
      </w:r>
      <w:proofErr w:type="spellEnd"/>
      <w:r>
        <w:rPr>
          <w:rFonts w:ascii="Times New Roman" w:eastAsia="仿宋" w:hAnsi="Times New Roman" w:cs="Times New Roman"/>
          <w:bCs/>
          <w:sz w:val="24"/>
          <w:szCs w:val="24"/>
        </w:rPr>
        <w:t>的低温获得</w:t>
      </w:r>
      <w:r>
        <w:rPr>
          <w:rFonts w:ascii="Times New Roman" w:eastAsia="仿宋" w:hAnsi="Times New Roman" w:cs="Times New Roman"/>
          <w:bCs/>
          <w:sz w:val="24"/>
          <w:szCs w:val="24"/>
        </w:rPr>
        <w:t>3%</w:t>
      </w:r>
      <w:r>
        <w:rPr>
          <w:rFonts w:ascii="Times New Roman" w:eastAsia="仿宋" w:hAnsi="Times New Roman" w:cs="Times New Roman"/>
          <w:bCs/>
          <w:sz w:val="24"/>
          <w:szCs w:val="24"/>
        </w:rPr>
        <w:t>的</w:t>
      </w:r>
      <w:r>
        <w:rPr>
          <w:rFonts w:ascii="Times New Roman" w:eastAsia="仿宋" w:hAnsi="Times New Roman" w:cs="Times New Roman"/>
          <w:bCs/>
          <w:sz w:val="24"/>
          <w:szCs w:val="24"/>
        </w:rPr>
        <w:t>C</w:t>
      </w:r>
      <w:r>
        <w:rPr>
          <w:rFonts w:ascii="Times New Roman" w:eastAsia="仿宋" w:hAnsi="Times New Roman" w:cs="Times New Roman"/>
          <w:bCs/>
          <w:sz w:val="24"/>
          <w:szCs w:val="24"/>
          <w:vertAlign w:val="subscript"/>
        </w:rPr>
        <w:t>2</w:t>
      </w:r>
      <w:r>
        <w:rPr>
          <w:rFonts w:ascii="Times New Roman" w:eastAsia="仿宋" w:hAnsi="Times New Roman" w:cs="Times New Roman"/>
          <w:bCs/>
          <w:sz w:val="24"/>
          <w:szCs w:val="24"/>
        </w:rPr>
        <w:t>产率。</w:t>
      </w:r>
      <w:r>
        <w:rPr>
          <w:rFonts w:ascii="Times New Roman" w:eastAsia="仿宋" w:hAnsi="Times New Roman" w:cs="Times New Roman"/>
          <w:sz w:val="24"/>
          <w:szCs w:val="24"/>
        </w:rPr>
        <w:t>发现</w:t>
      </w:r>
      <w:r>
        <w:rPr>
          <w:rFonts w:ascii="Times New Roman" w:eastAsia="仿宋" w:hAnsi="Times New Roman" w:cs="Times New Roman" w:hint="eastAsia"/>
          <w:sz w:val="24"/>
          <w:szCs w:val="24"/>
        </w:rPr>
        <w:t>了</w:t>
      </w:r>
      <w:r>
        <w:rPr>
          <w:rFonts w:ascii="Times New Roman" w:eastAsia="仿宋" w:hAnsi="Times New Roman" w:cs="Times New Roman"/>
          <w:sz w:val="24"/>
          <w:szCs w:val="24"/>
        </w:rPr>
        <w:t>碱金属和碱土金属含氧酸盐钙钛矿</w:t>
      </w:r>
      <w:r>
        <w:rPr>
          <w:rFonts w:ascii="Times New Roman" w:eastAsia="仿宋" w:hAnsi="Times New Roman" w:cs="Times New Roman"/>
          <w:sz w:val="24"/>
          <w:szCs w:val="24"/>
        </w:rPr>
        <w:t>ABO</w:t>
      </w:r>
      <w:r>
        <w:rPr>
          <w:rFonts w:ascii="Times New Roman" w:eastAsia="仿宋" w:hAnsi="Times New Roman" w:cs="Times New Roman"/>
          <w:sz w:val="24"/>
          <w:szCs w:val="24"/>
          <w:vertAlign w:val="subscript"/>
        </w:rPr>
        <w:t>3</w:t>
      </w:r>
      <w:r>
        <w:rPr>
          <w:rFonts w:ascii="Times New Roman" w:eastAsia="仿宋" w:hAnsi="Times New Roman" w:cs="Times New Roman"/>
          <w:sz w:val="24"/>
          <w:szCs w:val="24"/>
        </w:rPr>
        <w:t>的容忍因子越接近于</w:t>
      </w:r>
      <w:r>
        <w:rPr>
          <w:rFonts w:ascii="Times New Roman" w:eastAsia="仿宋" w:hAnsi="Times New Roman" w:cs="Times New Roman"/>
          <w:sz w:val="24"/>
          <w:szCs w:val="24"/>
        </w:rPr>
        <w:t>1.00</w:t>
      </w:r>
      <w:r>
        <w:rPr>
          <w:rFonts w:ascii="Times New Roman" w:eastAsia="仿宋" w:hAnsi="Times New Roman" w:cs="Times New Roman"/>
          <w:sz w:val="24"/>
          <w:szCs w:val="24"/>
        </w:rPr>
        <w:t>，晶胞自由体积</w:t>
      </w:r>
      <w:proofErr w:type="spellStart"/>
      <w:r>
        <w:rPr>
          <w:rFonts w:ascii="Times New Roman" w:eastAsia="仿宋" w:hAnsi="Times New Roman" w:cs="Times New Roman"/>
          <w:sz w:val="24"/>
          <w:szCs w:val="24"/>
        </w:rPr>
        <w:t>V</w:t>
      </w:r>
      <w:r>
        <w:rPr>
          <w:rFonts w:ascii="Times New Roman" w:eastAsia="仿宋" w:hAnsi="Times New Roman" w:cs="Times New Roman"/>
          <w:sz w:val="24"/>
          <w:szCs w:val="24"/>
          <w:vertAlign w:val="subscript"/>
        </w:rPr>
        <w:t>f</w:t>
      </w:r>
      <w:proofErr w:type="spellEnd"/>
      <w:r>
        <w:rPr>
          <w:rFonts w:ascii="Times New Roman" w:eastAsia="仿宋" w:hAnsi="Times New Roman" w:cs="Times New Roman"/>
          <w:sz w:val="24"/>
          <w:szCs w:val="24"/>
        </w:rPr>
        <w:t>值越大，其氧离子流动性越高，越有利于甲烷和氧气的转化。在高温条件下，钙钛矿的相变可以增加氧空位浓度，从而产生更多活性氧，有利于甲烷氧化偶联反应</w:t>
      </w:r>
      <w:r>
        <w:rPr>
          <w:rFonts w:ascii="Times New Roman" w:eastAsia="仿宋" w:hAnsi="Times New Roman" w:cs="Times New Roman"/>
          <w:sz w:val="24"/>
          <w:szCs w:val="24"/>
        </w:rPr>
        <w:t>C</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和乙烯的选择性。创制了</w:t>
      </w:r>
      <w:r>
        <w:rPr>
          <w:rFonts w:ascii="Times New Roman" w:eastAsia="仿宋" w:hAnsi="Times New Roman" w:cs="Times New Roman"/>
          <w:sz w:val="24"/>
          <w:szCs w:val="24"/>
        </w:rPr>
        <w:t>BaBr</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改性缺</w:t>
      </w:r>
      <w:r>
        <w:rPr>
          <w:rFonts w:ascii="Times New Roman" w:eastAsia="仿宋" w:hAnsi="Times New Roman" w:cs="Times New Roman"/>
          <w:sz w:val="24"/>
          <w:szCs w:val="24"/>
        </w:rPr>
        <w:lastRenderedPageBreak/>
        <w:t>陷钙钛矿结构的</w:t>
      </w:r>
      <w:r>
        <w:rPr>
          <w:rFonts w:ascii="Times New Roman" w:eastAsia="仿宋" w:hAnsi="Times New Roman" w:cs="Times New Roman"/>
          <w:sz w:val="24"/>
          <w:szCs w:val="24"/>
        </w:rPr>
        <w:t>BaSnO</w:t>
      </w:r>
      <w:r>
        <w:rPr>
          <w:rFonts w:ascii="Times New Roman" w:eastAsia="仿宋" w:hAnsi="Times New Roman" w:cs="Times New Roman"/>
          <w:sz w:val="24"/>
          <w:szCs w:val="24"/>
          <w:vertAlign w:val="subscript"/>
        </w:rPr>
        <w:t>3</w:t>
      </w:r>
      <w:r>
        <w:rPr>
          <w:rFonts w:ascii="Times New Roman" w:eastAsia="仿宋" w:hAnsi="Times New Roman" w:cs="Times New Roman"/>
          <w:sz w:val="24"/>
          <w:szCs w:val="24"/>
        </w:rPr>
        <w:t>，在</w:t>
      </w:r>
      <w:r>
        <w:rPr>
          <w:rFonts w:ascii="Times New Roman" w:eastAsia="仿宋" w:hAnsi="Times New Roman" w:cs="Times New Roman" w:hint="eastAsia"/>
          <w:color w:val="000000" w:themeColor="text1"/>
          <w:sz w:val="24"/>
          <w:szCs w:val="24"/>
        </w:rPr>
        <w:t xml:space="preserve">800 </w:t>
      </w:r>
      <w:proofErr w:type="spellStart"/>
      <w:r>
        <w:rPr>
          <w:rFonts w:ascii="Times New Roman" w:eastAsia="仿宋" w:hAnsi="Times New Roman" w:cs="Times New Roman" w:hint="eastAsia"/>
          <w:color w:val="000000" w:themeColor="text1"/>
          <w:sz w:val="24"/>
          <w:szCs w:val="24"/>
          <w:vertAlign w:val="superscript"/>
        </w:rPr>
        <w:t>o</w:t>
      </w:r>
      <w:r>
        <w:rPr>
          <w:rFonts w:ascii="Times New Roman" w:eastAsia="仿宋" w:hAnsi="Times New Roman" w:cs="Times New Roman" w:hint="eastAsia"/>
          <w:color w:val="000000" w:themeColor="text1"/>
          <w:sz w:val="24"/>
          <w:szCs w:val="24"/>
        </w:rPr>
        <w:t>C</w:t>
      </w:r>
      <w:proofErr w:type="spellEnd"/>
      <w:r>
        <w:rPr>
          <w:rFonts w:ascii="Times New Roman" w:eastAsia="仿宋" w:hAnsi="Times New Roman" w:cs="Times New Roman"/>
          <w:sz w:val="24"/>
          <w:szCs w:val="24"/>
        </w:rPr>
        <w:t>温度下具有很高的</w:t>
      </w:r>
      <w:r>
        <w:rPr>
          <w:rFonts w:ascii="Times New Roman" w:eastAsia="仿宋" w:hAnsi="Times New Roman" w:cs="Times New Roman"/>
          <w:sz w:val="24"/>
          <w:szCs w:val="24"/>
        </w:rPr>
        <w:t>C</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H</w:t>
      </w:r>
      <w:r>
        <w:rPr>
          <w:rFonts w:ascii="Times New Roman" w:eastAsia="仿宋" w:hAnsi="Times New Roman" w:cs="Times New Roman"/>
          <w:sz w:val="24"/>
          <w:szCs w:val="24"/>
          <w:vertAlign w:val="subscript"/>
        </w:rPr>
        <w:t>4</w:t>
      </w:r>
      <w:r>
        <w:rPr>
          <w:rFonts w:ascii="Times New Roman" w:eastAsia="仿宋" w:hAnsi="Times New Roman" w:cs="Times New Roman"/>
          <w:sz w:val="24"/>
          <w:szCs w:val="24"/>
        </w:rPr>
        <w:t>/C</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H</w:t>
      </w:r>
      <w:r>
        <w:rPr>
          <w:rFonts w:ascii="Times New Roman" w:eastAsia="仿宋" w:hAnsi="Times New Roman" w:cs="Times New Roman"/>
          <w:sz w:val="24"/>
          <w:szCs w:val="24"/>
          <w:vertAlign w:val="subscript"/>
        </w:rPr>
        <w:t>6</w:t>
      </w:r>
      <w:r>
        <w:rPr>
          <w:rFonts w:ascii="Times New Roman" w:eastAsia="仿宋" w:hAnsi="Times New Roman" w:cs="Times New Roman"/>
          <w:sz w:val="24"/>
          <w:szCs w:val="24"/>
        </w:rPr>
        <w:t>比</w:t>
      </w:r>
      <w:r>
        <w:rPr>
          <w:rFonts w:ascii="Times New Roman" w:eastAsia="仿宋" w:hAnsi="Times New Roman" w:cs="Times New Roman"/>
          <w:sz w:val="24"/>
          <w:szCs w:val="24"/>
        </w:rPr>
        <w:t>(5/1)</w:t>
      </w:r>
      <w:r>
        <w:rPr>
          <w:rFonts w:ascii="Times New Roman" w:eastAsia="仿宋" w:hAnsi="Times New Roman" w:cs="Times New Roman"/>
          <w:sz w:val="24"/>
          <w:szCs w:val="24"/>
        </w:rPr>
        <w:t>，</w:t>
      </w:r>
      <w:r>
        <w:rPr>
          <w:rFonts w:ascii="Times New Roman" w:eastAsia="仿宋" w:hAnsi="Times New Roman" w:cs="Times New Roman"/>
          <w:sz w:val="24"/>
          <w:szCs w:val="24"/>
        </w:rPr>
        <w:t>C</w:t>
      </w:r>
      <w:r>
        <w:rPr>
          <w:rFonts w:ascii="Times New Roman" w:eastAsia="仿宋" w:hAnsi="Times New Roman" w:cs="Times New Roman"/>
          <w:sz w:val="24"/>
          <w:szCs w:val="24"/>
          <w:vertAlign w:val="subscript"/>
        </w:rPr>
        <w:t>2</w:t>
      </w:r>
      <w:r>
        <w:rPr>
          <w:rFonts w:ascii="Times New Roman" w:eastAsia="仿宋" w:hAnsi="Times New Roman" w:cs="Times New Roman"/>
          <w:sz w:val="24"/>
          <w:szCs w:val="24"/>
        </w:rPr>
        <w:t>产率可达</w:t>
      </w:r>
      <w:r>
        <w:rPr>
          <w:rFonts w:ascii="Times New Roman" w:eastAsia="仿宋" w:hAnsi="Times New Roman" w:cs="Times New Roman"/>
          <w:sz w:val="24"/>
          <w:szCs w:val="24"/>
        </w:rPr>
        <w:t>24.5%</w:t>
      </w:r>
      <w:r>
        <w:rPr>
          <w:rFonts w:ascii="Times New Roman" w:eastAsia="仿宋" w:hAnsi="Times New Roman" w:cs="Times New Roman"/>
          <w:sz w:val="24"/>
          <w:szCs w:val="24"/>
        </w:rPr>
        <w:t>，乙烯产率可达</w:t>
      </w:r>
      <w:r>
        <w:rPr>
          <w:rFonts w:ascii="Times New Roman" w:eastAsia="仿宋" w:hAnsi="Times New Roman" w:cs="Times New Roman"/>
          <w:sz w:val="24"/>
          <w:szCs w:val="24"/>
        </w:rPr>
        <w:t>19%</w:t>
      </w:r>
      <w:r>
        <w:rPr>
          <w:rFonts w:ascii="Times New Roman" w:eastAsia="仿宋" w:hAnsi="Times New Roman" w:cs="Times New Roman"/>
          <w:sz w:val="24"/>
          <w:szCs w:val="24"/>
        </w:rPr>
        <w:t>。</w:t>
      </w:r>
      <w:r>
        <w:rPr>
          <w:rFonts w:ascii="Times New Roman" w:eastAsia="仿宋" w:hAnsi="Times New Roman" w:cs="Times New Roman"/>
          <w:bCs/>
          <w:sz w:val="24"/>
          <w:szCs w:val="24"/>
        </w:rPr>
        <w:t>相关代表性论文</w:t>
      </w:r>
      <w:r>
        <w:rPr>
          <w:rFonts w:ascii="Times New Roman" w:eastAsia="仿宋" w:hAnsi="Times New Roman" w:cs="Times New Roman"/>
          <w:bCs/>
          <w:sz w:val="24"/>
          <w:szCs w:val="24"/>
        </w:rPr>
        <w:t>1</w:t>
      </w:r>
      <w:r>
        <w:rPr>
          <w:rFonts w:ascii="Times New Roman" w:eastAsia="仿宋" w:hAnsi="Times New Roman" w:cs="Times New Roman" w:hint="eastAsia"/>
          <w:bCs/>
          <w:sz w:val="24"/>
          <w:szCs w:val="24"/>
        </w:rPr>
        <w:t>和代表性论文</w:t>
      </w:r>
      <w:r>
        <w:rPr>
          <w:rFonts w:ascii="Times New Roman" w:eastAsia="仿宋" w:hAnsi="Times New Roman" w:cs="Times New Roman" w:hint="eastAsia"/>
          <w:bCs/>
          <w:sz w:val="24"/>
          <w:szCs w:val="24"/>
        </w:rPr>
        <w:t>5</w:t>
      </w:r>
      <w:r>
        <w:rPr>
          <w:rFonts w:ascii="Times New Roman" w:eastAsia="仿宋" w:hAnsi="Times New Roman" w:cs="Times New Roman" w:hint="eastAsia"/>
          <w:bCs/>
          <w:sz w:val="24"/>
          <w:szCs w:val="24"/>
        </w:rPr>
        <w:t>分别</w:t>
      </w:r>
      <w:r>
        <w:rPr>
          <w:rFonts w:ascii="Times New Roman" w:eastAsia="仿宋" w:hAnsi="Times New Roman" w:cs="Times New Roman"/>
          <w:bCs/>
          <w:sz w:val="24"/>
          <w:szCs w:val="24"/>
        </w:rPr>
        <w:t>在</w:t>
      </w:r>
      <w:r>
        <w:rPr>
          <w:rFonts w:ascii="Times New Roman" w:eastAsia="仿宋" w:hAnsi="Times New Roman" w:cs="Times New Roman"/>
          <w:bCs/>
          <w:i/>
          <w:iCs/>
          <w:sz w:val="24"/>
          <w:szCs w:val="24"/>
        </w:rPr>
        <w:t xml:space="preserve">ACS </w:t>
      </w:r>
      <w:proofErr w:type="spellStart"/>
      <w:r>
        <w:rPr>
          <w:rFonts w:ascii="Times New Roman" w:eastAsia="仿宋" w:hAnsi="Times New Roman" w:cs="Times New Roman"/>
          <w:bCs/>
          <w:i/>
          <w:iCs/>
          <w:sz w:val="24"/>
          <w:szCs w:val="24"/>
        </w:rPr>
        <w:t>Catal</w:t>
      </w:r>
      <w:proofErr w:type="spellEnd"/>
      <w:r>
        <w:rPr>
          <w:rFonts w:ascii="Times New Roman" w:eastAsia="仿宋" w:hAnsi="Times New Roman" w:cs="Times New Roman" w:hint="eastAsia"/>
          <w:bCs/>
          <w:i/>
          <w:iCs/>
          <w:sz w:val="24"/>
          <w:szCs w:val="24"/>
        </w:rPr>
        <w:t>.</w:t>
      </w:r>
      <w:r>
        <w:rPr>
          <w:rFonts w:ascii="Times New Roman" w:eastAsia="仿宋" w:hAnsi="Times New Roman" w:cs="Times New Roman" w:hint="eastAsia"/>
          <w:bCs/>
          <w:sz w:val="24"/>
          <w:szCs w:val="24"/>
        </w:rPr>
        <w:t>和</w:t>
      </w:r>
      <w:r>
        <w:rPr>
          <w:rFonts w:ascii="Times New Roman" w:eastAsia="仿宋" w:hAnsi="Times New Roman" w:cs="Times New Roman" w:hint="eastAsia"/>
          <w:bCs/>
          <w:i/>
          <w:iCs/>
          <w:sz w:val="24"/>
          <w:szCs w:val="24"/>
        </w:rPr>
        <w:t xml:space="preserve">Appl. </w:t>
      </w:r>
      <w:proofErr w:type="spellStart"/>
      <w:r>
        <w:rPr>
          <w:rFonts w:ascii="Times New Roman" w:eastAsia="仿宋" w:hAnsi="Times New Roman" w:cs="Times New Roman" w:hint="eastAsia"/>
          <w:bCs/>
          <w:i/>
          <w:iCs/>
          <w:sz w:val="24"/>
          <w:szCs w:val="24"/>
        </w:rPr>
        <w:t>Catal</w:t>
      </w:r>
      <w:proofErr w:type="spellEnd"/>
      <w:r>
        <w:rPr>
          <w:rFonts w:ascii="Times New Roman" w:eastAsia="仿宋" w:hAnsi="Times New Roman" w:cs="Times New Roman" w:hint="eastAsia"/>
          <w:bCs/>
          <w:i/>
          <w:iCs/>
          <w:sz w:val="24"/>
          <w:szCs w:val="24"/>
        </w:rPr>
        <w:t>. A</w:t>
      </w:r>
      <w:r>
        <w:rPr>
          <w:rFonts w:ascii="Times New Roman" w:eastAsia="仿宋" w:hAnsi="Times New Roman" w:cs="Times New Roman"/>
          <w:bCs/>
          <w:sz w:val="24"/>
          <w:szCs w:val="24"/>
        </w:rPr>
        <w:t>发表，</w:t>
      </w:r>
      <w:r>
        <w:rPr>
          <w:rFonts w:ascii="Times New Roman" w:eastAsia="仿宋" w:hAnsi="Times New Roman" w:cs="Times New Roman" w:hint="eastAsia"/>
          <w:bCs/>
          <w:color w:val="000000" w:themeColor="text1"/>
          <w:sz w:val="24"/>
          <w:szCs w:val="24"/>
        </w:rPr>
        <w:t>代表性论文</w:t>
      </w:r>
      <w:r>
        <w:rPr>
          <w:rFonts w:ascii="Times New Roman" w:eastAsia="仿宋" w:hAnsi="Times New Roman" w:cs="Times New Roman" w:hint="eastAsia"/>
          <w:bCs/>
          <w:color w:val="000000" w:themeColor="text1"/>
          <w:sz w:val="24"/>
          <w:szCs w:val="24"/>
        </w:rPr>
        <w:t>1</w:t>
      </w:r>
      <w:r>
        <w:rPr>
          <w:rFonts w:ascii="Times New Roman" w:eastAsia="仿宋" w:hAnsi="Times New Roman" w:cs="Times New Roman" w:hint="eastAsia"/>
          <w:bCs/>
          <w:color w:val="000000" w:themeColor="text1"/>
          <w:sz w:val="24"/>
          <w:szCs w:val="24"/>
        </w:rPr>
        <w:t>被</w:t>
      </w:r>
      <w:r>
        <w:rPr>
          <w:rFonts w:ascii="Times New Roman" w:eastAsia="仿宋" w:hAnsi="Times New Roman" w:cs="Times New Roman" w:hint="eastAsia"/>
          <w:color w:val="000000"/>
          <w:sz w:val="24"/>
          <w:szCs w:val="24"/>
        </w:rPr>
        <w:t>国际知名学者</w:t>
      </w:r>
      <w:r>
        <w:rPr>
          <w:rFonts w:ascii="Times New Roman" w:eastAsia="仿宋" w:hAnsi="Times New Roman" w:cs="Times New Roman" w:hint="eastAsia"/>
          <w:bCs/>
          <w:color w:val="000000" w:themeColor="text1"/>
          <w:sz w:val="24"/>
          <w:szCs w:val="24"/>
        </w:rPr>
        <w:t xml:space="preserve">Vitaly V. </w:t>
      </w:r>
      <w:proofErr w:type="spellStart"/>
      <w:r>
        <w:rPr>
          <w:rFonts w:ascii="Times New Roman" w:eastAsia="仿宋" w:hAnsi="Times New Roman" w:cs="Times New Roman" w:hint="eastAsia"/>
          <w:bCs/>
          <w:color w:val="000000" w:themeColor="text1"/>
          <w:sz w:val="24"/>
          <w:szCs w:val="24"/>
        </w:rPr>
        <w:t>Ordomsky</w:t>
      </w:r>
      <w:proofErr w:type="spellEnd"/>
      <w:r>
        <w:rPr>
          <w:rFonts w:ascii="Times New Roman" w:eastAsia="仿宋" w:hAnsi="Times New Roman" w:cs="Times New Roman" w:hint="eastAsia"/>
          <w:bCs/>
          <w:color w:val="000000" w:themeColor="text1"/>
          <w:sz w:val="24"/>
          <w:szCs w:val="24"/>
        </w:rPr>
        <w:t>教授在</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Soc.</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Rev.</w:t>
      </w:r>
      <w:r>
        <w:rPr>
          <w:rFonts w:ascii="Times New Roman" w:eastAsia="仿宋" w:hAnsi="Times New Roman" w:cs="Times New Roman" w:hint="eastAsia"/>
          <w:bCs/>
          <w:color w:val="000000" w:themeColor="text1"/>
          <w:sz w:val="24"/>
          <w:szCs w:val="24"/>
        </w:rPr>
        <w:t xml:space="preserve"> (IF </w:t>
      </w:r>
      <w:proofErr w:type="gramStart"/>
      <w:r>
        <w:rPr>
          <w:rFonts w:ascii="Times New Roman" w:eastAsia="仿宋" w:hAnsi="Times New Roman" w:cs="Times New Roman" w:hint="eastAsia"/>
          <w:bCs/>
          <w:color w:val="000000" w:themeColor="text1"/>
          <w:sz w:val="24"/>
          <w:szCs w:val="24"/>
        </w:rPr>
        <w:t>40.4)</w:t>
      </w:r>
      <w:r>
        <w:rPr>
          <w:rFonts w:ascii="Times New Roman" w:eastAsia="仿宋" w:hAnsi="Times New Roman" w:cs="Times New Roman" w:hint="eastAsia"/>
          <w:bCs/>
          <w:color w:val="000000" w:themeColor="text1"/>
          <w:sz w:val="24"/>
          <w:szCs w:val="24"/>
        </w:rPr>
        <w:t>正面引用</w:t>
      </w:r>
      <w:proofErr w:type="gramEnd"/>
      <w:r>
        <w:rPr>
          <w:rFonts w:ascii="Times New Roman" w:eastAsia="仿宋" w:hAnsi="Times New Roman" w:cs="Times New Roman" w:hint="eastAsia"/>
          <w:bCs/>
          <w:color w:val="000000" w:themeColor="text1"/>
          <w:sz w:val="24"/>
          <w:szCs w:val="24"/>
        </w:rPr>
        <w:t>。</w:t>
      </w:r>
    </w:p>
    <w:p w14:paraId="41D5BA70" w14:textId="77777777" w:rsidR="00952AAD" w:rsidRDefault="00000000">
      <w:pPr>
        <w:pStyle w:val="a7"/>
        <w:numPr>
          <w:ilvl w:val="0"/>
          <w:numId w:val="1"/>
        </w:numPr>
        <w:adjustRightInd w:val="0"/>
        <w:snapToGrid w:val="0"/>
        <w:spacing w:line="400" w:lineRule="exact"/>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发展了</w:t>
      </w:r>
      <w:r>
        <w:rPr>
          <w:rFonts w:ascii="Times New Roman" w:eastAsia="仿宋" w:hAnsi="Times New Roman" w:cs="Times New Roman"/>
          <w:color w:val="000000"/>
          <w:sz w:val="24"/>
          <w:szCs w:val="24"/>
        </w:rPr>
        <w:t>X</w:t>
      </w:r>
      <w:r>
        <w:rPr>
          <w:rFonts w:ascii="Times New Roman" w:eastAsia="仿宋" w:hAnsi="Times New Roman" w:cs="Times New Roman"/>
          <w:color w:val="000000"/>
          <w:sz w:val="24"/>
          <w:szCs w:val="24"/>
        </w:rPr>
        <w:t>射线衍射外推法测定固溶体氧化物晶格容量、发现了该类材料结构及反应性能存在晶格容量阈值效应。提出采用固溶体策略对金属氧化物负载</w:t>
      </w:r>
      <w:r>
        <w:rPr>
          <w:rFonts w:ascii="Times New Roman" w:eastAsia="仿宋" w:hAnsi="Times New Roman" w:cs="Times New Roman"/>
          <w:color w:val="000000"/>
          <w:sz w:val="24"/>
          <w:szCs w:val="24"/>
        </w:rPr>
        <w:t>Ni</w:t>
      </w:r>
      <w:r>
        <w:rPr>
          <w:rFonts w:ascii="Times New Roman" w:eastAsia="仿宋" w:hAnsi="Times New Roman" w:cs="Times New Roman"/>
          <w:color w:val="000000"/>
          <w:sz w:val="24"/>
          <w:szCs w:val="24"/>
        </w:rPr>
        <w:t>和</w:t>
      </w:r>
      <w:r>
        <w:rPr>
          <w:rFonts w:ascii="Times New Roman" w:eastAsia="仿宋" w:hAnsi="Times New Roman" w:cs="Times New Roman"/>
          <w:color w:val="000000"/>
          <w:sz w:val="24"/>
          <w:szCs w:val="24"/>
        </w:rPr>
        <w:t>Ru</w:t>
      </w:r>
      <w:r>
        <w:rPr>
          <w:rFonts w:ascii="Times New Roman" w:eastAsia="仿宋" w:hAnsi="Times New Roman" w:cs="Times New Roman"/>
          <w:color w:val="000000"/>
          <w:sz w:val="24"/>
          <w:szCs w:val="24"/>
        </w:rPr>
        <w:t>基催化剂进行界面微结构调控、并用于</w:t>
      </w:r>
      <w:r>
        <w:rPr>
          <w:rFonts w:ascii="Times New Roman" w:eastAsia="仿宋" w:hAnsi="Times New Roman" w:cs="Times New Roman"/>
          <w:color w:val="000000"/>
          <w:sz w:val="24"/>
          <w:szCs w:val="24"/>
        </w:rPr>
        <w:t>CO</w:t>
      </w:r>
      <w:r>
        <w:rPr>
          <w:rFonts w:ascii="Times New Roman" w:eastAsia="仿宋" w:hAnsi="Times New Roman" w:cs="Times New Roman"/>
          <w:color w:val="000000"/>
          <w:sz w:val="24"/>
          <w:szCs w:val="24"/>
          <w:vertAlign w:val="subscript"/>
        </w:rPr>
        <w:t>2</w:t>
      </w:r>
      <w:r>
        <w:rPr>
          <w:rFonts w:ascii="Times New Roman" w:eastAsia="仿宋" w:hAnsi="Times New Roman" w:cs="Times New Roman"/>
          <w:color w:val="000000"/>
          <w:sz w:val="24"/>
          <w:szCs w:val="24"/>
        </w:rPr>
        <w:t>甲烷化反应，获得了高低温活性催化剂、并揭示了两类催化剂上金属载体相互作用、界面活性位及反应机理。实现了</w:t>
      </w:r>
      <w:r>
        <w:rPr>
          <w:rFonts w:ascii="Times New Roman" w:eastAsia="仿宋" w:hAnsi="Times New Roman" w:cs="Times New Roman"/>
          <w:color w:val="000000"/>
          <w:sz w:val="24"/>
          <w:szCs w:val="24"/>
        </w:rPr>
        <w:t>CO</w:t>
      </w:r>
      <w:r>
        <w:rPr>
          <w:rFonts w:ascii="Times New Roman" w:eastAsia="仿宋" w:hAnsi="Times New Roman" w:cs="Times New Roman"/>
          <w:color w:val="000000"/>
          <w:sz w:val="24"/>
          <w:szCs w:val="24"/>
          <w:vertAlign w:val="subscript"/>
        </w:rPr>
        <w:t>2</w:t>
      </w:r>
      <w:r>
        <w:rPr>
          <w:rFonts w:ascii="Times New Roman" w:eastAsia="仿宋" w:hAnsi="Times New Roman" w:cs="Times New Roman"/>
          <w:color w:val="000000"/>
          <w:sz w:val="24"/>
          <w:szCs w:val="24"/>
        </w:rPr>
        <w:t>甲烷化催化剂的理性设计。相关代表性论文</w:t>
      </w:r>
      <w:r>
        <w:rPr>
          <w:rFonts w:ascii="Times New Roman" w:eastAsia="仿宋" w:hAnsi="Times New Roman" w:cs="Times New Roman"/>
          <w:color w:val="000000"/>
          <w:sz w:val="24"/>
          <w:szCs w:val="24"/>
        </w:rPr>
        <w:t>2</w:t>
      </w:r>
      <w:r>
        <w:rPr>
          <w:rFonts w:ascii="Times New Roman" w:eastAsia="仿宋" w:hAnsi="Times New Roman" w:cs="Times New Roman"/>
          <w:color w:val="000000"/>
          <w:sz w:val="24"/>
          <w:szCs w:val="24"/>
        </w:rPr>
        <w:t>，</w:t>
      </w:r>
      <w:r>
        <w:rPr>
          <w:rFonts w:ascii="Times New Roman" w:eastAsia="仿宋" w:hAnsi="Times New Roman" w:cs="Times New Roman"/>
          <w:color w:val="000000"/>
          <w:sz w:val="24"/>
          <w:szCs w:val="24"/>
        </w:rPr>
        <w:t>4</w:t>
      </w:r>
      <w:r>
        <w:rPr>
          <w:rFonts w:ascii="Times New Roman" w:eastAsia="仿宋" w:hAnsi="Times New Roman" w:cs="Times New Roman" w:hint="eastAsia"/>
          <w:color w:val="000000"/>
          <w:sz w:val="24"/>
          <w:szCs w:val="24"/>
        </w:rPr>
        <w:t>在</w:t>
      </w:r>
      <w:r>
        <w:rPr>
          <w:rFonts w:ascii="Times New Roman" w:eastAsia="仿宋" w:hAnsi="Times New Roman" w:cs="Times New Roman"/>
          <w:i/>
          <w:iCs/>
          <w:color w:val="000000"/>
          <w:sz w:val="24"/>
          <w:szCs w:val="24"/>
        </w:rPr>
        <w:t xml:space="preserve">ACS </w:t>
      </w:r>
      <w:proofErr w:type="spellStart"/>
      <w:r>
        <w:rPr>
          <w:rFonts w:ascii="Times New Roman" w:eastAsia="仿宋" w:hAnsi="Times New Roman" w:cs="Times New Roman"/>
          <w:i/>
          <w:iCs/>
          <w:color w:val="000000"/>
          <w:sz w:val="24"/>
          <w:szCs w:val="24"/>
        </w:rPr>
        <w:t>Catal</w:t>
      </w:r>
      <w:proofErr w:type="spellEnd"/>
      <w:r>
        <w:rPr>
          <w:rFonts w:ascii="Times New Roman" w:eastAsia="仿宋" w:hAnsi="Times New Roman" w:cs="Times New Roman" w:hint="eastAsia"/>
          <w:i/>
          <w:iCs/>
          <w:color w:val="000000"/>
          <w:sz w:val="24"/>
          <w:szCs w:val="24"/>
        </w:rPr>
        <w:t>.</w:t>
      </w:r>
      <w:r>
        <w:rPr>
          <w:rFonts w:ascii="Times New Roman" w:eastAsia="仿宋" w:hAnsi="Times New Roman" w:cs="Times New Roman"/>
          <w:color w:val="000000"/>
          <w:sz w:val="24"/>
          <w:szCs w:val="24"/>
        </w:rPr>
        <w:t>发表，代表性论文</w:t>
      </w:r>
      <w:r>
        <w:rPr>
          <w:rFonts w:ascii="Times New Roman" w:eastAsia="仿宋" w:hAnsi="Times New Roman" w:cs="Times New Roman"/>
          <w:color w:val="000000"/>
          <w:sz w:val="24"/>
          <w:szCs w:val="24"/>
        </w:rPr>
        <w:t>2</w:t>
      </w:r>
      <w:r>
        <w:rPr>
          <w:rFonts w:ascii="Times New Roman" w:eastAsia="仿宋" w:hAnsi="Times New Roman" w:cs="Times New Roman"/>
          <w:sz w:val="24"/>
          <w:szCs w:val="24"/>
        </w:rPr>
        <w:t>入选高被引论文</w:t>
      </w:r>
      <w:r>
        <w:rPr>
          <w:rFonts w:ascii="Times New Roman" w:eastAsia="仿宋" w:hAnsi="Times New Roman" w:cs="Times New Roman"/>
          <w:color w:val="000000"/>
          <w:sz w:val="24"/>
          <w:szCs w:val="24"/>
        </w:rPr>
        <w:t>。被</w:t>
      </w:r>
      <w:r>
        <w:rPr>
          <w:rFonts w:ascii="Times New Roman" w:eastAsia="仿宋" w:hAnsi="Times New Roman" w:cs="Times New Roman" w:hint="eastAsia"/>
          <w:color w:val="000000"/>
          <w:sz w:val="24"/>
          <w:szCs w:val="24"/>
        </w:rPr>
        <w:t>国际知名学者</w:t>
      </w:r>
      <w:r>
        <w:rPr>
          <w:rFonts w:ascii="Times New Roman" w:eastAsia="仿宋" w:hAnsi="Times New Roman" w:cs="Times New Roman"/>
          <w:sz w:val="24"/>
          <w:szCs w:val="24"/>
        </w:rPr>
        <w:t>Ian J. Burgess</w:t>
      </w:r>
      <w:r>
        <w:rPr>
          <w:rFonts w:ascii="Times New Roman" w:eastAsia="仿宋" w:hAnsi="Times New Roman" w:cs="Times New Roman" w:hint="eastAsia"/>
          <w:color w:val="000000"/>
          <w:sz w:val="24"/>
          <w:szCs w:val="24"/>
        </w:rPr>
        <w:t>教授</w:t>
      </w:r>
      <w:r>
        <w:rPr>
          <w:rFonts w:ascii="Times New Roman" w:eastAsia="仿宋" w:hAnsi="Times New Roman" w:cs="Times New Roman"/>
          <w:color w:val="000000"/>
          <w:sz w:val="24"/>
          <w:szCs w:val="24"/>
        </w:rPr>
        <w:t>在</w:t>
      </w:r>
      <w:r>
        <w:rPr>
          <w:rFonts w:ascii="Times New Roman" w:eastAsia="仿宋" w:hAnsi="Times New Roman" w:cs="Times New Roman"/>
          <w:i/>
          <w:iCs/>
          <w:sz w:val="24"/>
          <w:szCs w:val="24"/>
        </w:rPr>
        <w:t>J.</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Am.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Soc.</w:t>
      </w:r>
      <w:r>
        <w:rPr>
          <w:rFonts w:ascii="Times New Roman" w:eastAsia="仿宋" w:hAnsi="Times New Roman" w:cs="Times New Roman"/>
          <w:color w:val="000000"/>
          <w:sz w:val="24"/>
          <w:szCs w:val="24"/>
        </w:rPr>
        <w:t xml:space="preserve"> (IF</w:t>
      </w:r>
      <w:r>
        <w:rPr>
          <w:rFonts w:ascii="Times New Roman" w:eastAsia="仿宋" w:hAnsi="Times New Roman" w:cs="Times New Roman" w:hint="eastAsia"/>
          <w:color w:val="000000"/>
          <w:sz w:val="24"/>
          <w:szCs w:val="24"/>
        </w:rPr>
        <w:t xml:space="preserve"> </w:t>
      </w:r>
      <w:proofErr w:type="gramStart"/>
      <w:r>
        <w:rPr>
          <w:rFonts w:ascii="Times New Roman" w:eastAsia="仿宋" w:hAnsi="Times New Roman" w:cs="Times New Roman" w:hint="eastAsia"/>
          <w:color w:val="000000"/>
          <w:sz w:val="24"/>
          <w:szCs w:val="24"/>
        </w:rPr>
        <w:t>14.4</w:t>
      </w:r>
      <w:r>
        <w:rPr>
          <w:rFonts w:ascii="Times New Roman" w:eastAsia="仿宋" w:hAnsi="Times New Roman" w:cs="Times New Roman"/>
          <w:color w:val="000000"/>
          <w:sz w:val="24"/>
          <w:szCs w:val="24"/>
        </w:rPr>
        <w:t>)</w:t>
      </w:r>
      <w:r>
        <w:rPr>
          <w:rFonts w:ascii="Times New Roman" w:eastAsia="仿宋" w:hAnsi="Times New Roman" w:cs="Times New Roman"/>
          <w:color w:val="000000"/>
          <w:sz w:val="24"/>
          <w:szCs w:val="24"/>
        </w:rPr>
        <w:t>正面引用</w:t>
      </w:r>
      <w:proofErr w:type="gramEnd"/>
      <w:r>
        <w:rPr>
          <w:rFonts w:ascii="Times New Roman" w:eastAsia="仿宋" w:hAnsi="Times New Roman" w:cs="Times New Roman"/>
          <w:color w:val="000000"/>
          <w:sz w:val="24"/>
          <w:szCs w:val="24"/>
        </w:rPr>
        <w:t>。</w:t>
      </w:r>
    </w:p>
    <w:p w14:paraId="6346CEB8" w14:textId="77777777" w:rsidR="00952AAD" w:rsidRDefault="00000000">
      <w:pPr>
        <w:pStyle w:val="a7"/>
        <w:numPr>
          <w:ilvl w:val="0"/>
          <w:numId w:val="1"/>
        </w:numPr>
        <w:adjustRightInd w:val="0"/>
        <w:snapToGrid w:val="0"/>
        <w:spacing w:line="400" w:lineRule="exact"/>
        <w:rPr>
          <w:rFonts w:ascii="Times New Roman" w:eastAsia="仿宋" w:hAnsi="Times New Roman" w:cs="Times New Roman"/>
          <w:bCs/>
          <w:color w:val="FF0000"/>
          <w:sz w:val="24"/>
          <w:szCs w:val="24"/>
        </w:rPr>
      </w:pPr>
      <w:r>
        <w:rPr>
          <w:rFonts w:ascii="Times New Roman" w:eastAsia="仿宋" w:hAnsi="Times New Roman" w:cs="Times New Roman"/>
          <w:sz w:val="24"/>
          <w:szCs w:val="24"/>
        </w:rPr>
        <w:t>建立了以热力学和动力学为基础的甲烷重整反应抗积碳机制，发现了</w:t>
      </w:r>
      <w:r>
        <w:rPr>
          <w:rFonts w:ascii="Times New Roman" w:eastAsia="仿宋" w:hAnsi="Times New Roman" w:cs="Times New Roman"/>
          <w:sz w:val="24"/>
          <w:szCs w:val="24"/>
        </w:rPr>
        <w:t>Ni-M</w:t>
      </w:r>
      <w:r>
        <w:rPr>
          <w:rFonts w:ascii="Times New Roman" w:eastAsia="仿宋" w:hAnsi="Times New Roman" w:cs="Times New Roman"/>
          <w:sz w:val="24"/>
          <w:szCs w:val="24"/>
        </w:rPr>
        <w:t>双金属（</w:t>
      </w:r>
      <w:r>
        <w:rPr>
          <w:rFonts w:ascii="Times New Roman" w:eastAsia="仿宋" w:hAnsi="Times New Roman" w:cs="Times New Roman"/>
          <w:sz w:val="24"/>
          <w:szCs w:val="24"/>
        </w:rPr>
        <w:t>M=Sn</w:t>
      </w:r>
      <w:r>
        <w:rPr>
          <w:rFonts w:ascii="Times New Roman" w:eastAsia="仿宋" w:hAnsi="Times New Roman" w:cs="Times New Roman"/>
          <w:sz w:val="24"/>
          <w:szCs w:val="24"/>
        </w:rPr>
        <w:t>，</w:t>
      </w:r>
      <w:r>
        <w:rPr>
          <w:rFonts w:ascii="Times New Roman" w:eastAsia="仿宋" w:hAnsi="Times New Roman" w:cs="Times New Roman"/>
          <w:sz w:val="24"/>
          <w:szCs w:val="24"/>
        </w:rPr>
        <w:t>Co</w:t>
      </w:r>
      <w:r>
        <w:rPr>
          <w:rFonts w:ascii="Times New Roman" w:eastAsia="仿宋" w:hAnsi="Times New Roman" w:cs="Times New Roman"/>
          <w:sz w:val="24"/>
          <w:szCs w:val="24"/>
        </w:rPr>
        <w:t>）协同催化对甲烷重整制氢反应积炭的调控规律。阐明了等离子体处理对负载型</w:t>
      </w:r>
      <w:r>
        <w:rPr>
          <w:rFonts w:ascii="Times New Roman" w:eastAsia="仿宋" w:hAnsi="Times New Roman" w:cs="Times New Roman"/>
          <w:sz w:val="24"/>
          <w:szCs w:val="24"/>
        </w:rPr>
        <w:t>Ni</w:t>
      </w:r>
      <w:r>
        <w:rPr>
          <w:rFonts w:ascii="Times New Roman" w:eastAsia="仿宋" w:hAnsi="Times New Roman" w:cs="Times New Roman"/>
          <w:sz w:val="24"/>
          <w:szCs w:val="24"/>
        </w:rPr>
        <w:t>基重整催化剂表面修饰的作用机制依此原理构建了系列高活性、高稳定性、抗积碳性能优异的</w:t>
      </w:r>
      <w:r>
        <w:rPr>
          <w:rFonts w:ascii="Times New Roman" w:eastAsia="仿宋" w:hAnsi="Times New Roman" w:cs="Times New Roman"/>
          <w:sz w:val="24"/>
          <w:szCs w:val="24"/>
        </w:rPr>
        <w:t>Ni</w:t>
      </w:r>
      <w:r>
        <w:rPr>
          <w:rFonts w:ascii="Times New Roman" w:eastAsia="仿宋" w:hAnsi="Times New Roman" w:cs="Times New Roman"/>
          <w:sz w:val="24"/>
          <w:szCs w:val="24"/>
        </w:rPr>
        <w:t>基甲烷重整制氢催化剂。成果在</w:t>
      </w:r>
      <w:proofErr w:type="spellStart"/>
      <w:r>
        <w:rPr>
          <w:rFonts w:ascii="Times New Roman" w:eastAsia="仿宋" w:hAnsi="Times New Roman" w:cs="Times New Roman"/>
          <w:i/>
          <w:iCs/>
          <w:sz w:val="24"/>
          <w:szCs w:val="24"/>
        </w:rPr>
        <w:t>ChemCatChem</w:t>
      </w:r>
      <w:proofErr w:type="spellEnd"/>
      <w:r>
        <w:rPr>
          <w:rFonts w:ascii="Times New Roman" w:eastAsia="仿宋" w:hAnsi="Times New Roman" w:cs="Times New Roman"/>
          <w:sz w:val="24"/>
          <w:szCs w:val="24"/>
        </w:rPr>
        <w:t>（代表性论文</w:t>
      </w:r>
      <w:r>
        <w:rPr>
          <w:rFonts w:ascii="Times New Roman" w:eastAsia="仿宋" w:hAnsi="Times New Roman" w:cs="Times New Roman"/>
          <w:sz w:val="24"/>
          <w:szCs w:val="24"/>
        </w:rPr>
        <w:t>3</w:t>
      </w:r>
      <w:r>
        <w:rPr>
          <w:rFonts w:ascii="Times New Roman" w:eastAsia="仿宋" w:hAnsi="Times New Roman" w:cs="Times New Roman"/>
          <w:sz w:val="24"/>
          <w:szCs w:val="24"/>
        </w:rPr>
        <w:t>）和</w:t>
      </w:r>
      <w:r>
        <w:rPr>
          <w:rFonts w:ascii="Times New Roman" w:eastAsia="仿宋" w:hAnsi="Times New Roman" w:cs="Times New Roman"/>
          <w:i/>
          <w:iCs/>
          <w:sz w:val="24"/>
          <w:szCs w:val="24"/>
        </w:rPr>
        <w:t>J</w:t>
      </w:r>
      <w:r>
        <w:rPr>
          <w:rFonts w:ascii="Times New Roman" w:eastAsia="仿宋" w:hAnsi="Times New Roman" w:cs="Times New Roman" w:hint="eastAsia"/>
          <w:i/>
          <w:iCs/>
          <w:sz w:val="24"/>
          <w:szCs w:val="24"/>
        </w:rPr>
        <w:t xml:space="preserve">. </w:t>
      </w:r>
      <w:proofErr w:type="spellStart"/>
      <w:r>
        <w:rPr>
          <w:rFonts w:ascii="Times New Roman" w:eastAsia="仿宋" w:hAnsi="Times New Roman" w:cs="Times New Roman"/>
          <w:i/>
          <w:iCs/>
          <w:sz w:val="24"/>
          <w:szCs w:val="24"/>
        </w:rPr>
        <w:t>Energ</w:t>
      </w:r>
      <w:proofErr w:type="spellEnd"/>
      <w:r>
        <w:rPr>
          <w:rFonts w:ascii="Times New Roman" w:eastAsia="仿宋" w:hAnsi="Times New Roman" w:cs="Times New Roman" w:hint="eastAsia"/>
          <w:i/>
          <w:iCs/>
          <w:sz w:val="24"/>
          <w:szCs w:val="24"/>
        </w:rPr>
        <w:t>.</w:t>
      </w:r>
      <w:r>
        <w:rPr>
          <w:rFonts w:ascii="Times New Roman" w:eastAsia="仿宋" w:hAnsi="Times New Roman" w:cs="Times New Roman"/>
          <w:i/>
          <w:iCs/>
          <w:sz w:val="24"/>
          <w:szCs w:val="24"/>
        </w:rPr>
        <w:t xml:space="preserve"> Chem</w:t>
      </w:r>
      <w:r>
        <w:rPr>
          <w:rFonts w:ascii="Times New Roman" w:eastAsia="仿宋" w:hAnsi="Times New Roman" w:cs="Times New Roman" w:hint="eastAsia"/>
          <w:i/>
          <w:iCs/>
          <w:sz w:val="24"/>
          <w:szCs w:val="24"/>
        </w:rPr>
        <w:t>.</w:t>
      </w:r>
      <w:r>
        <w:rPr>
          <w:rFonts w:ascii="Times New Roman" w:eastAsia="仿宋" w:hAnsi="Times New Roman" w:cs="Times New Roman"/>
          <w:i/>
          <w:iCs/>
          <w:sz w:val="24"/>
          <w:szCs w:val="24"/>
        </w:rPr>
        <w:t>等</w:t>
      </w:r>
      <w:r>
        <w:rPr>
          <w:rFonts w:ascii="Times New Roman" w:eastAsia="仿宋" w:hAnsi="Times New Roman" w:cs="Times New Roman"/>
          <w:sz w:val="24"/>
          <w:szCs w:val="24"/>
        </w:rPr>
        <w:t>发表。</w:t>
      </w:r>
      <w:bookmarkStart w:id="2" w:name="OLE_LINK25"/>
      <w:r>
        <w:rPr>
          <w:rFonts w:ascii="Times New Roman" w:eastAsia="仿宋" w:hAnsi="Times New Roman" w:cs="Times New Roman"/>
          <w:sz w:val="24"/>
          <w:szCs w:val="24"/>
        </w:rPr>
        <w:t>被</w:t>
      </w:r>
      <w:r>
        <w:rPr>
          <w:rFonts w:ascii="Times New Roman" w:eastAsia="仿宋" w:hAnsi="Times New Roman" w:cs="Times New Roman"/>
          <w:bCs/>
          <w:color w:val="000000" w:themeColor="text1"/>
          <w:sz w:val="24"/>
          <w:szCs w:val="24"/>
        </w:rPr>
        <w:t>欧洲科学院院士</w:t>
      </w:r>
      <w:r>
        <w:rPr>
          <w:rFonts w:ascii="Times New Roman" w:eastAsia="仿宋" w:hAnsi="Times New Roman" w:cs="Times New Roman" w:hint="eastAsia"/>
          <w:bCs/>
          <w:color w:val="000000" w:themeColor="text1"/>
          <w:sz w:val="24"/>
          <w:szCs w:val="24"/>
        </w:rPr>
        <w:t>De Chen</w:t>
      </w:r>
      <w:r>
        <w:rPr>
          <w:rFonts w:ascii="Times New Roman" w:eastAsia="仿宋" w:hAnsi="Times New Roman" w:cs="Times New Roman"/>
          <w:bCs/>
          <w:color w:val="000000" w:themeColor="text1"/>
          <w:sz w:val="24"/>
          <w:szCs w:val="24"/>
        </w:rPr>
        <w:t>在</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Soc.</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Rev.</w:t>
      </w:r>
      <w:r>
        <w:rPr>
          <w:rFonts w:ascii="Times New Roman" w:eastAsia="仿宋" w:hAnsi="Times New Roman" w:cs="Times New Roman" w:hint="eastAsia"/>
          <w:bCs/>
          <w:i/>
          <w:iCs/>
          <w:color w:val="000000" w:themeColor="text1"/>
          <w:sz w:val="24"/>
          <w:szCs w:val="24"/>
        </w:rPr>
        <w:t xml:space="preserve"> </w:t>
      </w:r>
      <w:r>
        <w:rPr>
          <w:rFonts w:ascii="Times New Roman" w:eastAsia="仿宋" w:hAnsi="Times New Roman" w:cs="Times New Roman" w:hint="eastAsia"/>
          <w:bCs/>
          <w:color w:val="000000" w:themeColor="text1"/>
          <w:sz w:val="24"/>
          <w:szCs w:val="24"/>
        </w:rPr>
        <w:t xml:space="preserve">(IF </w:t>
      </w:r>
      <w:proofErr w:type="gramStart"/>
      <w:r>
        <w:rPr>
          <w:rFonts w:ascii="Times New Roman" w:eastAsia="仿宋" w:hAnsi="Times New Roman" w:cs="Times New Roman" w:hint="eastAsia"/>
          <w:bCs/>
          <w:color w:val="000000" w:themeColor="text1"/>
          <w:sz w:val="24"/>
          <w:szCs w:val="24"/>
        </w:rPr>
        <w:t>40.4)</w:t>
      </w:r>
      <w:r>
        <w:rPr>
          <w:rFonts w:ascii="Times New Roman" w:eastAsia="仿宋" w:hAnsi="Times New Roman" w:cs="Times New Roman" w:hint="eastAsia"/>
          <w:bCs/>
          <w:color w:val="000000" w:themeColor="text1"/>
          <w:sz w:val="24"/>
          <w:szCs w:val="24"/>
        </w:rPr>
        <w:t>和</w:t>
      </w:r>
      <w:r>
        <w:rPr>
          <w:rFonts w:ascii="Times New Roman" w:eastAsia="仿宋" w:hAnsi="Times New Roman" w:cs="Times New Roman"/>
          <w:sz w:val="24"/>
          <w:szCs w:val="24"/>
        </w:rPr>
        <w:t>加拿大工程院院士</w:t>
      </w:r>
      <w:r>
        <w:rPr>
          <w:rFonts w:ascii="Times New Roman" w:eastAsia="仿宋" w:hAnsi="Times New Roman" w:cs="Times New Roman" w:hint="eastAsia"/>
          <w:sz w:val="24"/>
          <w:szCs w:val="24"/>
        </w:rPr>
        <w:t>胡云行</w:t>
      </w:r>
      <w:r>
        <w:rPr>
          <w:rFonts w:ascii="Times New Roman" w:eastAsia="仿宋" w:hAnsi="Times New Roman" w:cs="Times New Roman"/>
          <w:sz w:val="24"/>
          <w:szCs w:val="24"/>
        </w:rPr>
        <w:t>在</w:t>
      </w:r>
      <w:proofErr w:type="gramEnd"/>
      <w:r>
        <w:rPr>
          <w:rFonts w:ascii="Times New Roman" w:eastAsia="宋体" w:hAnsi="Times New Roman" w:cs="Times New Roman"/>
          <w:i/>
          <w:iCs/>
          <w:sz w:val="24"/>
          <w:szCs w:val="24"/>
        </w:rPr>
        <w:t>Renew</w:t>
      </w:r>
      <w:r>
        <w:rPr>
          <w:rFonts w:ascii="Times New Roman" w:eastAsia="宋体" w:hAnsi="Times New Roman" w:cs="Times New Roman" w:hint="eastAsia"/>
          <w:i/>
          <w:iCs/>
          <w:sz w:val="24"/>
          <w:szCs w:val="24"/>
        </w:rPr>
        <w:t xml:space="preserve">. </w:t>
      </w:r>
      <w:r>
        <w:rPr>
          <w:rFonts w:ascii="Times New Roman" w:eastAsia="宋体" w:hAnsi="Times New Roman" w:cs="Times New Roman"/>
          <w:i/>
          <w:iCs/>
          <w:sz w:val="24"/>
          <w:szCs w:val="24"/>
        </w:rPr>
        <w:t>Sust</w:t>
      </w:r>
      <w:r>
        <w:rPr>
          <w:rFonts w:ascii="Times New Roman" w:eastAsia="宋体" w:hAnsi="Times New Roman" w:cs="Times New Roman" w:hint="eastAsia"/>
          <w:i/>
          <w:iCs/>
          <w:sz w:val="24"/>
          <w:szCs w:val="24"/>
        </w:rPr>
        <w:t>.</w:t>
      </w:r>
      <w:r>
        <w:rPr>
          <w:rFonts w:ascii="Times New Roman" w:eastAsia="宋体" w:hAnsi="Times New Roman" w:cs="Times New Roman"/>
          <w:i/>
          <w:iCs/>
          <w:sz w:val="24"/>
          <w:szCs w:val="24"/>
        </w:rPr>
        <w:t xml:space="preserve"> </w:t>
      </w:r>
      <w:proofErr w:type="spellStart"/>
      <w:r>
        <w:rPr>
          <w:rFonts w:ascii="Times New Roman" w:eastAsia="宋体" w:hAnsi="Times New Roman" w:cs="Times New Roman"/>
          <w:i/>
          <w:iCs/>
          <w:sz w:val="24"/>
          <w:szCs w:val="24"/>
        </w:rPr>
        <w:t>Energ</w:t>
      </w:r>
      <w:proofErr w:type="spellEnd"/>
      <w:r>
        <w:rPr>
          <w:rFonts w:ascii="Times New Roman" w:eastAsia="宋体" w:hAnsi="Times New Roman" w:cs="Times New Roman" w:hint="eastAsia"/>
          <w:i/>
          <w:iCs/>
          <w:sz w:val="24"/>
          <w:szCs w:val="24"/>
        </w:rPr>
        <w:t>.</w:t>
      </w:r>
      <w:r>
        <w:rPr>
          <w:rFonts w:ascii="Times New Roman" w:eastAsia="宋体" w:hAnsi="Times New Roman" w:cs="Times New Roman"/>
          <w:i/>
          <w:iCs/>
          <w:sz w:val="24"/>
          <w:szCs w:val="24"/>
        </w:rPr>
        <w:t xml:space="preserve"> Rev</w:t>
      </w:r>
      <w:r>
        <w:rPr>
          <w:rFonts w:ascii="Times New Roman" w:eastAsia="宋体" w:hAnsi="Times New Roman" w:cs="Times New Roman" w:hint="eastAsia"/>
          <w:i/>
          <w:iCs/>
          <w:sz w:val="24"/>
          <w:szCs w:val="24"/>
        </w:rPr>
        <w:t>.</w:t>
      </w:r>
      <w:r>
        <w:rPr>
          <w:rFonts w:ascii="Times New Roman" w:eastAsia="宋体" w:hAnsi="Times New Roman" w:cs="Times New Roman"/>
          <w:sz w:val="24"/>
          <w:szCs w:val="24"/>
        </w:rPr>
        <w:t xml:space="preserve"> </w:t>
      </w:r>
      <w:r>
        <w:rPr>
          <w:rFonts w:ascii="Times New Roman" w:eastAsia="仿宋" w:hAnsi="Times New Roman" w:cs="Times New Roman"/>
          <w:sz w:val="24"/>
          <w:szCs w:val="24"/>
        </w:rPr>
        <w:t>(IF</w:t>
      </w:r>
      <w:r>
        <w:rPr>
          <w:rFonts w:ascii="Times New Roman" w:eastAsia="仿宋" w:hAnsi="Times New Roman" w:cs="Times New Roman" w:hint="eastAsia"/>
          <w:sz w:val="24"/>
          <w:szCs w:val="24"/>
        </w:rPr>
        <w:t xml:space="preserve"> </w:t>
      </w:r>
      <w:proofErr w:type="gramStart"/>
      <w:r>
        <w:rPr>
          <w:rFonts w:ascii="Times New Roman" w:eastAsia="仿宋" w:hAnsi="Times New Roman" w:cs="Times New Roman" w:hint="eastAsia"/>
          <w:sz w:val="24"/>
          <w:szCs w:val="24"/>
        </w:rPr>
        <w:t>16.3</w:t>
      </w:r>
      <w:r>
        <w:rPr>
          <w:rFonts w:ascii="Times New Roman" w:eastAsia="仿宋" w:hAnsi="Times New Roman" w:cs="Times New Roman"/>
          <w:sz w:val="24"/>
          <w:szCs w:val="24"/>
        </w:rPr>
        <w:t>)</w:t>
      </w:r>
      <w:r>
        <w:rPr>
          <w:rFonts w:ascii="Times New Roman" w:eastAsia="仿宋" w:hAnsi="Times New Roman" w:cs="Times New Roman"/>
          <w:bCs/>
          <w:color w:val="000000" w:themeColor="text1"/>
          <w:sz w:val="24"/>
          <w:szCs w:val="24"/>
        </w:rPr>
        <w:t>正面引用</w:t>
      </w:r>
      <w:proofErr w:type="gramEnd"/>
      <w:r>
        <w:rPr>
          <w:rFonts w:ascii="Times New Roman" w:eastAsia="仿宋" w:hAnsi="Times New Roman" w:cs="Times New Roman"/>
          <w:bCs/>
          <w:color w:val="000000" w:themeColor="text1"/>
          <w:sz w:val="24"/>
          <w:szCs w:val="24"/>
        </w:rPr>
        <w:t>。</w:t>
      </w:r>
    </w:p>
    <w:bookmarkEnd w:id="2"/>
    <w:p w14:paraId="1A9F2167" w14:textId="77777777" w:rsidR="00952AAD" w:rsidRDefault="00000000">
      <w:pPr>
        <w:pStyle w:val="a7"/>
        <w:adjustRightInd w:val="0"/>
        <w:snapToGrid w:val="0"/>
        <w:spacing w:line="400" w:lineRule="exact"/>
        <w:ind w:left="357" w:firstLineChars="200" w:firstLine="480"/>
        <w:contextualSpacing w:val="0"/>
        <w:rPr>
          <w:rFonts w:ascii="Times New Roman" w:eastAsia="仿宋" w:hAnsi="Times New Roman" w:cs="Times New Roman"/>
          <w:sz w:val="24"/>
          <w:szCs w:val="24"/>
        </w:rPr>
      </w:pPr>
      <w:r>
        <w:rPr>
          <w:rFonts w:ascii="Times New Roman" w:eastAsia="仿宋" w:hAnsi="Times New Roman" w:cs="Times New Roman"/>
          <w:sz w:val="24"/>
          <w:szCs w:val="24"/>
        </w:rPr>
        <w:t>相关成果发表</w:t>
      </w:r>
      <w:r>
        <w:rPr>
          <w:rFonts w:ascii="Times New Roman" w:eastAsia="仿宋" w:hAnsi="Times New Roman" w:cs="Times New Roman"/>
          <w:sz w:val="24"/>
          <w:szCs w:val="24"/>
        </w:rPr>
        <w:t>SCI</w:t>
      </w:r>
      <w:r>
        <w:rPr>
          <w:rFonts w:ascii="Times New Roman" w:eastAsia="仿宋" w:hAnsi="Times New Roman" w:cs="Times New Roman"/>
          <w:sz w:val="24"/>
          <w:szCs w:val="24"/>
        </w:rPr>
        <w:t>收录论文</w:t>
      </w:r>
      <w:r>
        <w:rPr>
          <w:rFonts w:ascii="Times New Roman" w:eastAsia="仿宋" w:hAnsi="Times New Roman" w:cs="Times New Roman"/>
          <w:sz w:val="24"/>
          <w:szCs w:val="24"/>
        </w:rPr>
        <w:t>111</w:t>
      </w:r>
      <w:r>
        <w:rPr>
          <w:rFonts w:ascii="Times New Roman" w:eastAsia="仿宋" w:hAnsi="Times New Roman" w:cs="Times New Roman"/>
          <w:sz w:val="24"/>
          <w:szCs w:val="24"/>
        </w:rPr>
        <w:t>篇，其中</w:t>
      </w:r>
      <w:r>
        <w:rPr>
          <w:rFonts w:ascii="Times New Roman" w:eastAsia="仿宋" w:hAnsi="Times New Roman" w:cs="Times New Roman"/>
          <w:sz w:val="24"/>
          <w:szCs w:val="24"/>
        </w:rPr>
        <w:t>SCI</w:t>
      </w:r>
      <w:r>
        <w:rPr>
          <w:rFonts w:ascii="Times New Roman" w:eastAsia="仿宋" w:hAnsi="Times New Roman" w:cs="Times New Roman"/>
          <w:sz w:val="24"/>
          <w:szCs w:val="24"/>
        </w:rPr>
        <w:t>一区</w:t>
      </w:r>
      <w:r>
        <w:rPr>
          <w:rFonts w:ascii="Times New Roman" w:eastAsia="仿宋" w:hAnsi="Times New Roman" w:cs="Times New Roman"/>
          <w:sz w:val="24"/>
          <w:szCs w:val="24"/>
        </w:rPr>
        <w:t>26</w:t>
      </w:r>
      <w:r>
        <w:rPr>
          <w:rFonts w:ascii="Times New Roman" w:eastAsia="仿宋" w:hAnsi="Times New Roman" w:cs="Times New Roman"/>
          <w:sz w:val="24"/>
          <w:szCs w:val="24"/>
        </w:rPr>
        <w:t>篇，二区</w:t>
      </w:r>
      <w:r>
        <w:rPr>
          <w:rFonts w:ascii="Times New Roman" w:eastAsia="仿宋" w:hAnsi="Times New Roman" w:cs="Times New Roman"/>
          <w:sz w:val="24"/>
          <w:szCs w:val="24"/>
        </w:rPr>
        <w:t>41</w:t>
      </w:r>
      <w:r>
        <w:rPr>
          <w:rFonts w:ascii="Times New Roman" w:eastAsia="仿宋" w:hAnsi="Times New Roman" w:cs="Times New Roman"/>
          <w:sz w:val="24"/>
          <w:szCs w:val="24"/>
        </w:rPr>
        <w:t>篇。</w:t>
      </w:r>
      <w:r>
        <w:rPr>
          <w:rFonts w:ascii="Times New Roman" w:eastAsia="仿宋" w:hAnsi="Times New Roman" w:cs="Times New Roman"/>
          <w:sz w:val="24"/>
          <w:szCs w:val="24"/>
        </w:rPr>
        <w:t>5</w:t>
      </w:r>
      <w:r>
        <w:rPr>
          <w:rFonts w:ascii="Times New Roman" w:eastAsia="仿宋" w:hAnsi="Times New Roman" w:cs="Times New Roman"/>
          <w:sz w:val="24"/>
          <w:szCs w:val="24"/>
        </w:rPr>
        <w:t>篇代表论文被化学权威</w:t>
      </w:r>
      <w:r>
        <w:rPr>
          <w:rFonts w:ascii="Times New Roman" w:eastAsia="仿宋" w:hAnsi="Times New Roman" w:cs="Times New Roman"/>
          <w:sz w:val="24"/>
          <w:szCs w:val="24"/>
        </w:rPr>
        <w:t>SCI</w:t>
      </w:r>
      <w:r>
        <w:rPr>
          <w:rFonts w:ascii="Times New Roman" w:eastAsia="仿宋" w:hAnsi="Times New Roman" w:cs="Times New Roman"/>
          <w:sz w:val="24"/>
          <w:szCs w:val="24"/>
        </w:rPr>
        <w:t>期刊</w:t>
      </w:r>
      <w:bookmarkStart w:id="3" w:name="_Hlk184196108"/>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Soc.</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Rev.</w:t>
      </w:r>
      <w:bookmarkEnd w:id="3"/>
      <w:r>
        <w:rPr>
          <w:rFonts w:ascii="Times New Roman" w:eastAsia="仿宋" w:hAnsi="Times New Roman" w:cs="Times New Roman"/>
          <w:sz w:val="24"/>
          <w:szCs w:val="24"/>
        </w:rPr>
        <w:t xml:space="preserve"> (IF40.4), </w:t>
      </w:r>
      <w:r>
        <w:rPr>
          <w:rFonts w:ascii="Times New Roman" w:eastAsia="仿宋" w:hAnsi="Times New Roman" w:cs="Times New Roman"/>
          <w:i/>
          <w:iCs/>
          <w:sz w:val="24"/>
          <w:szCs w:val="24"/>
        </w:rPr>
        <w:t>Energy.</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Environ.</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 xml:space="preserve">Sci. </w:t>
      </w:r>
      <w:r>
        <w:rPr>
          <w:rFonts w:ascii="Times New Roman" w:eastAsia="仿宋" w:hAnsi="Times New Roman" w:cs="Times New Roman"/>
          <w:sz w:val="24"/>
          <w:szCs w:val="24"/>
        </w:rPr>
        <w:t>(IF</w:t>
      </w:r>
      <w:r>
        <w:rPr>
          <w:rFonts w:ascii="Times New Roman" w:eastAsia="仿宋" w:hAnsi="Times New Roman" w:cs="Times New Roman" w:hint="eastAsia"/>
          <w:sz w:val="24"/>
          <w:szCs w:val="24"/>
        </w:rPr>
        <w:t xml:space="preserve"> </w:t>
      </w:r>
      <w:r>
        <w:rPr>
          <w:rFonts w:ascii="Times New Roman" w:eastAsia="仿宋" w:hAnsi="Times New Roman" w:cs="Times New Roman"/>
          <w:sz w:val="24"/>
          <w:szCs w:val="24"/>
        </w:rPr>
        <w:t>32.4),</w:t>
      </w:r>
      <w:r>
        <w:rPr>
          <w:rFonts w:ascii="Times New Roman" w:eastAsia="仿宋" w:hAnsi="Times New Roman" w:cs="Times New Roman"/>
          <w:i/>
          <w:iCs/>
          <w:sz w:val="24"/>
          <w:szCs w:val="24"/>
        </w:rPr>
        <w:t xml:space="preserve"> </w:t>
      </w:r>
      <w:bookmarkStart w:id="4" w:name="OLE_LINK17"/>
      <w:r>
        <w:rPr>
          <w:rFonts w:ascii="Times New Roman" w:eastAsia="仿宋" w:hAnsi="Times New Roman" w:cs="Times New Roman"/>
          <w:i/>
          <w:iCs/>
          <w:sz w:val="24"/>
          <w:szCs w:val="24"/>
        </w:rPr>
        <w:t>J.</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Am.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Soc.</w:t>
      </w:r>
      <w:bookmarkEnd w:id="4"/>
      <w:r>
        <w:rPr>
          <w:rFonts w:ascii="Times New Roman" w:eastAsia="仿宋" w:hAnsi="Times New Roman" w:cs="Times New Roman"/>
          <w:sz w:val="24"/>
          <w:szCs w:val="24"/>
        </w:rPr>
        <w:t xml:space="preserve"> (IF14.4), </w:t>
      </w:r>
      <w:proofErr w:type="spellStart"/>
      <w:r>
        <w:rPr>
          <w:rFonts w:ascii="Times New Roman" w:eastAsia="仿宋" w:hAnsi="Times New Roman" w:cs="Times New Roman"/>
          <w:i/>
          <w:iCs/>
          <w:sz w:val="24"/>
          <w:szCs w:val="24"/>
        </w:rPr>
        <w:t>Angew</w:t>
      </w:r>
      <w:proofErr w:type="spellEnd"/>
      <w:r>
        <w:rPr>
          <w:rFonts w:ascii="Times New Roman" w:eastAsia="仿宋" w:hAnsi="Times New Roman" w:cs="Times New Roman"/>
          <w:i/>
          <w:iCs/>
          <w:sz w:val="24"/>
          <w:szCs w:val="24"/>
        </w:rPr>
        <w:t>.</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Chem.</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Int.</w:t>
      </w:r>
      <w:r>
        <w:rPr>
          <w:rFonts w:ascii="Times New Roman" w:eastAsia="仿宋" w:hAnsi="Times New Roman" w:cs="Times New Roman" w:hint="eastAsia"/>
          <w:i/>
          <w:iCs/>
          <w:sz w:val="24"/>
          <w:szCs w:val="24"/>
        </w:rPr>
        <w:t xml:space="preserve"> </w:t>
      </w:r>
      <w:r>
        <w:rPr>
          <w:rFonts w:ascii="Times New Roman" w:eastAsia="仿宋" w:hAnsi="Times New Roman" w:cs="Times New Roman"/>
          <w:i/>
          <w:iCs/>
          <w:sz w:val="24"/>
          <w:szCs w:val="24"/>
        </w:rPr>
        <w:t>Ed.</w:t>
      </w:r>
      <w:r>
        <w:rPr>
          <w:rFonts w:ascii="Times New Roman" w:eastAsia="仿宋" w:hAnsi="Times New Roman" w:cs="Times New Roman"/>
          <w:sz w:val="24"/>
          <w:szCs w:val="24"/>
        </w:rPr>
        <w:t xml:space="preserve"> (IF16.</w:t>
      </w:r>
      <w:proofErr w:type="gramStart"/>
      <w:r>
        <w:rPr>
          <w:rFonts w:ascii="Times New Roman" w:eastAsia="仿宋" w:hAnsi="Times New Roman" w:cs="Times New Roman"/>
          <w:sz w:val="24"/>
          <w:szCs w:val="24"/>
        </w:rPr>
        <w:t>1)</w:t>
      </w:r>
      <w:r>
        <w:rPr>
          <w:rFonts w:ascii="Times New Roman" w:eastAsia="仿宋" w:hAnsi="Times New Roman" w:cs="Times New Roman"/>
          <w:sz w:val="24"/>
          <w:szCs w:val="24"/>
        </w:rPr>
        <w:t>等引用</w:t>
      </w:r>
      <w:proofErr w:type="gramEnd"/>
      <w:r>
        <w:rPr>
          <w:rFonts w:ascii="Times New Roman" w:eastAsia="仿宋" w:hAnsi="Times New Roman" w:cs="Times New Roman"/>
          <w:sz w:val="24"/>
          <w:szCs w:val="24"/>
        </w:rPr>
        <w:t>561</w:t>
      </w:r>
      <w:r>
        <w:rPr>
          <w:rFonts w:ascii="Times New Roman" w:eastAsia="仿宋" w:hAnsi="Times New Roman" w:cs="Times New Roman"/>
          <w:sz w:val="24"/>
          <w:szCs w:val="24"/>
        </w:rPr>
        <w:t>次，</w:t>
      </w:r>
      <w:r>
        <w:rPr>
          <w:rFonts w:ascii="Times New Roman" w:eastAsia="仿宋" w:hAnsi="Times New Roman" w:cs="Times New Roman"/>
          <w:sz w:val="24"/>
          <w:szCs w:val="24"/>
        </w:rPr>
        <w:t>SCI</w:t>
      </w:r>
      <w:r>
        <w:rPr>
          <w:rFonts w:ascii="Times New Roman" w:eastAsia="仿宋" w:hAnsi="Times New Roman" w:cs="Times New Roman"/>
          <w:sz w:val="24"/>
          <w:szCs w:val="24"/>
        </w:rPr>
        <w:t>他引</w:t>
      </w:r>
      <w:r>
        <w:rPr>
          <w:rFonts w:ascii="Times New Roman" w:eastAsia="仿宋" w:hAnsi="Times New Roman" w:cs="Times New Roman"/>
          <w:sz w:val="24"/>
          <w:szCs w:val="24"/>
        </w:rPr>
        <w:t>486</w:t>
      </w:r>
      <w:r>
        <w:rPr>
          <w:rFonts w:ascii="Times New Roman" w:eastAsia="仿宋" w:hAnsi="Times New Roman" w:cs="Times New Roman"/>
          <w:sz w:val="24"/>
          <w:szCs w:val="24"/>
        </w:rPr>
        <w:t>次。代表论文</w:t>
      </w:r>
      <w:r>
        <w:rPr>
          <w:rFonts w:ascii="Times New Roman" w:eastAsia="仿宋" w:hAnsi="Times New Roman" w:cs="Times New Roman"/>
          <w:sz w:val="24"/>
          <w:szCs w:val="24"/>
        </w:rPr>
        <w:t>2</w:t>
      </w:r>
      <w:r>
        <w:rPr>
          <w:rFonts w:ascii="Times New Roman" w:eastAsia="仿宋" w:hAnsi="Times New Roman" w:cs="Times New Roman"/>
          <w:sz w:val="24"/>
          <w:szCs w:val="24"/>
        </w:rPr>
        <w:t>入选高被引论文。成果</w:t>
      </w:r>
      <w:r>
        <w:rPr>
          <w:rFonts w:ascii="Times New Roman" w:eastAsia="仿宋" w:hAnsi="Times New Roman" w:cs="Times New Roman" w:hint="eastAsia"/>
          <w:sz w:val="24"/>
          <w:szCs w:val="24"/>
        </w:rPr>
        <w:t>被</w:t>
      </w:r>
      <w:r>
        <w:rPr>
          <w:rFonts w:ascii="Times New Roman" w:eastAsia="仿宋" w:hAnsi="Times New Roman" w:cs="Times New Roman"/>
          <w:sz w:val="24"/>
          <w:szCs w:val="24"/>
        </w:rPr>
        <w:t>国际权威专家</w:t>
      </w:r>
      <w:r>
        <w:rPr>
          <w:rFonts w:ascii="Times New Roman" w:eastAsia="仿宋" w:hAnsi="Times New Roman" w:cs="Times New Roman" w:hint="eastAsia"/>
          <w:sz w:val="24"/>
          <w:szCs w:val="24"/>
        </w:rPr>
        <w:t>正面</w:t>
      </w:r>
      <w:r>
        <w:rPr>
          <w:rFonts w:ascii="Times New Roman" w:eastAsia="仿宋" w:hAnsi="Times New Roman" w:cs="Times New Roman"/>
          <w:sz w:val="24"/>
          <w:szCs w:val="24"/>
        </w:rPr>
        <w:t>引用。获授权发明专利</w:t>
      </w:r>
      <w:r>
        <w:rPr>
          <w:rFonts w:ascii="Times New Roman" w:eastAsia="仿宋" w:hAnsi="Times New Roman" w:cs="Times New Roman"/>
          <w:sz w:val="24"/>
          <w:szCs w:val="24"/>
        </w:rPr>
        <w:t>6</w:t>
      </w:r>
      <w:r>
        <w:rPr>
          <w:rFonts w:ascii="Times New Roman" w:eastAsia="仿宋" w:hAnsi="Times New Roman" w:cs="Times New Roman"/>
          <w:sz w:val="24"/>
          <w:szCs w:val="24"/>
        </w:rPr>
        <w:t>项。成果的创新性得到了</w:t>
      </w:r>
      <w:r>
        <w:rPr>
          <w:rFonts w:ascii="Times New Roman" w:eastAsia="仿宋" w:hAnsi="Times New Roman" w:cs="Times New Roman" w:hint="eastAsia"/>
          <w:sz w:val="24"/>
          <w:szCs w:val="24"/>
        </w:rPr>
        <w:t>同行</w:t>
      </w:r>
      <w:r>
        <w:rPr>
          <w:rFonts w:ascii="Times New Roman" w:eastAsia="仿宋" w:hAnsi="Times New Roman" w:cs="Times New Roman"/>
          <w:sz w:val="24"/>
          <w:szCs w:val="24"/>
        </w:rPr>
        <w:t>专家的高度评价，为碳基载能小分子的高效转化</w:t>
      </w:r>
      <w:r>
        <w:rPr>
          <w:rFonts w:ascii="Times New Roman" w:eastAsia="仿宋" w:hAnsi="Times New Roman" w:cs="Times New Roman" w:hint="eastAsia"/>
          <w:sz w:val="24"/>
          <w:szCs w:val="24"/>
        </w:rPr>
        <w:t>催化剂设计</w:t>
      </w:r>
      <w:r>
        <w:rPr>
          <w:rFonts w:ascii="Times New Roman" w:eastAsia="仿宋" w:hAnsi="Times New Roman" w:cs="Times New Roman"/>
          <w:sz w:val="24"/>
          <w:szCs w:val="24"/>
        </w:rPr>
        <w:t>提供了新的思路和方案。</w:t>
      </w:r>
    </w:p>
    <w:p w14:paraId="4F7D8AF5" w14:textId="77777777" w:rsidR="00952AAD" w:rsidRDefault="00000000">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五、代表性科技成果</w:t>
      </w:r>
    </w:p>
    <w:p w14:paraId="2A923052" w14:textId="77777777" w:rsidR="00952AAD" w:rsidRDefault="00000000">
      <w:pPr>
        <w:adjustRightInd w:val="0"/>
        <w:snapToGrid w:val="0"/>
        <w:spacing w:line="360" w:lineRule="auto"/>
        <w:rPr>
          <w:rFonts w:ascii="Times New Roman" w:eastAsia="仿宋" w:hAnsi="Times New Roman" w:cs="Times New Roman"/>
          <w:sz w:val="24"/>
          <w:szCs w:val="24"/>
        </w:rPr>
      </w:pPr>
      <w:r>
        <w:rPr>
          <w:rFonts w:ascii="Times New Roman" w:eastAsia="仿宋" w:hAnsi="Times New Roman" w:cs="Times New Roman"/>
          <w:b/>
          <w:bCs/>
          <w:sz w:val="24"/>
          <w:szCs w:val="24"/>
        </w:rPr>
        <w:t>代表</w:t>
      </w:r>
      <w:r>
        <w:rPr>
          <w:rFonts w:ascii="Times New Roman" w:eastAsia="仿宋" w:hAnsi="Times New Roman" w:cs="Times New Roman" w:hint="eastAsia"/>
          <w:b/>
          <w:bCs/>
          <w:sz w:val="24"/>
          <w:szCs w:val="24"/>
        </w:rPr>
        <w:t>论文</w:t>
      </w:r>
      <w:r>
        <w:rPr>
          <w:rFonts w:ascii="Times New Roman" w:eastAsia="仿宋" w:hAnsi="Times New Roman" w:cs="Times New Roman"/>
          <w:b/>
          <w:bCs/>
          <w:sz w:val="24"/>
          <w:szCs w:val="24"/>
        </w:rPr>
        <w:t>1</w:t>
      </w:r>
      <w:r>
        <w:rPr>
          <w:rFonts w:ascii="Times New Roman" w:eastAsia="仿宋" w:hAnsi="Times New Roman" w:cs="Times New Roman"/>
          <w:b/>
          <w:bCs/>
          <w:sz w:val="24"/>
          <w:szCs w:val="24"/>
        </w:rPr>
        <w:t>：</w:t>
      </w:r>
      <w:r>
        <w:rPr>
          <w:rFonts w:ascii="Times New Roman" w:eastAsia="仿宋" w:hAnsi="Times New Roman" w:cs="Times New Roman"/>
          <w:sz w:val="24"/>
          <w:szCs w:val="24"/>
        </w:rPr>
        <w:t xml:space="preserve">Junwei Xu, Yan Zhang, </w:t>
      </w:r>
      <w:proofErr w:type="spellStart"/>
      <w:r>
        <w:rPr>
          <w:rFonts w:ascii="Times New Roman" w:eastAsia="仿宋" w:hAnsi="Times New Roman" w:cs="Times New Roman"/>
          <w:sz w:val="24"/>
          <w:szCs w:val="24"/>
        </w:rPr>
        <w:t>Xianglan</w:t>
      </w:r>
      <w:proofErr w:type="spellEnd"/>
      <w:r>
        <w:rPr>
          <w:rFonts w:ascii="Times New Roman" w:eastAsia="仿宋" w:hAnsi="Times New Roman" w:cs="Times New Roman"/>
          <w:sz w:val="24"/>
          <w:szCs w:val="24"/>
        </w:rPr>
        <w:t xml:space="preserve"> Xu, </w:t>
      </w:r>
      <w:proofErr w:type="spellStart"/>
      <w:r>
        <w:rPr>
          <w:rFonts w:ascii="Times New Roman" w:eastAsia="仿宋" w:hAnsi="Times New Roman" w:cs="Times New Roman"/>
          <w:sz w:val="24"/>
          <w:szCs w:val="24"/>
        </w:rPr>
        <w:t>Xiuzhong</w:t>
      </w:r>
      <w:proofErr w:type="spellEnd"/>
      <w:r>
        <w:rPr>
          <w:rFonts w:ascii="Times New Roman" w:eastAsia="仿宋" w:hAnsi="Times New Roman" w:cs="Times New Roman"/>
          <w:sz w:val="24"/>
          <w:szCs w:val="24"/>
        </w:rPr>
        <w:t xml:space="preserve"> Fang, Rong Xi, </w:t>
      </w:r>
      <w:proofErr w:type="spellStart"/>
      <w:r>
        <w:rPr>
          <w:rFonts w:ascii="Times New Roman" w:eastAsia="仿宋" w:hAnsi="Times New Roman" w:cs="Times New Roman"/>
          <w:sz w:val="24"/>
          <w:szCs w:val="24"/>
        </w:rPr>
        <w:t>Yameng</w:t>
      </w:r>
      <w:proofErr w:type="spellEnd"/>
      <w:r>
        <w:rPr>
          <w:rFonts w:ascii="Times New Roman" w:eastAsia="仿宋" w:hAnsi="Times New Roman" w:cs="Times New Roman"/>
          <w:sz w:val="24"/>
          <w:szCs w:val="24"/>
        </w:rPr>
        <w:t xml:space="preserve"> Liu, </w:t>
      </w:r>
      <w:proofErr w:type="spellStart"/>
      <w:r>
        <w:rPr>
          <w:rFonts w:ascii="Times New Roman" w:eastAsia="仿宋" w:hAnsi="Times New Roman" w:cs="Times New Roman"/>
          <w:sz w:val="24"/>
          <w:szCs w:val="24"/>
        </w:rPr>
        <w:t>Renyang</w:t>
      </w:r>
      <w:proofErr w:type="spellEnd"/>
      <w:r>
        <w:rPr>
          <w:rFonts w:ascii="Times New Roman" w:eastAsia="仿宋" w:hAnsi="Times New Roman" w:cs="Times New Roman"/>
          <w:sz w:val="24"/>
          <w:szCs w:val="24"/>
        </w:rPr>
        <w:t xml:space="preserve"> Zheng, Xiang Wang*, </w:t>
      </w:r>
      <w:bookmarkStart w:id="5" w:name="OLE_LINK3"/>
      <w:r>
        <w:rPr>
          <w:rFonts w:ascii="Times New Roman" w:eastAsia="仿宋" w:hAnsi="Times New Roman" w:cs="Times New Roman"/>
          <w:i/>
          <w:iCs/>
          <w:sz w:val="24"/>
          <w:szCs w:val="24"/>
        </w:rPr>
        <w:t>ACS Catalysis</w:t>
      </w:r>
      <w:bookmarkEnd w:id="5"/>
      <w:r>
        <w:rPr>
          <w:rFonts w:ascii="Times New Roman" w:eastAsia="仿宋" w:hAnsi="Times New Roman" w:cs="Times New Roman"/>
          <w:sz w:val="24"/>
          <w:szCs w:val="24"/>
        </w:rPr>
        <w:t xml:space="preserve">, 2019, </w:t>
      </w:r>
      <w:r>
        <w:rPr>
          <w:rFonts w:ascii="Times New Roman" w:eastAsia="仿宋" w:hAnsi="Times New Roman" w:cs="Times New Roman"/>
          <w:i/>
          <w:iCs/>
          <w:sz w:val="24"/>
          <w:szCs w:val="24"/>
        </w:rPr>
        <w:t>9</w:t>
      </w:r>
      <w:r>
        <w:rPr>
          <w:rFonts w:ascii="Times New Roman" w:eastAsia="仿宋" w:hAnsi="Times New Roman" w:cs="Times New Roman"/>
          <w:sz w:val="24"/>
          <w:szCs w:val="24"/>
        </w:rPr>
        <w:t>, 4030-4045.</w:t>
      </w:r>
      <w:r>
        <w:rPr>
          <w:rFonts w:ascii="Times New Roman" w:eastAsia="仿宋" w:hAnsi="Times New Roman" w:cs="Times New Roman"/>
          <w:b/>
          <w:bCs/>
          <w:sz w:val="24"/>
          <w:szCs w:val="24"/>
        </w:rPr>
        <w:t xml:space="preserve"> IF=11.3 </w:t>
      </w:r>
      <w:r>
        <w:rPr>
          <w:rFonts w:ascii="Times New Roman" w:eastAsia="仿宋" w:hAnsi="Times New Roman" w:cs="Times New Roman"/>
          <w:b/>
          <w:bCs/>
          <w:sz w:val="24"/>
          <w:szCs w:val="24"/>
        </w:rPr>
        <w:t>他引</w:t>
      </w:r>
      <w:r>
        <w:rPr>
          <w:rFonts w:ascii="Times New Roman" w:eastAsia="仿宋" w:hAnsi="Times New Roman" w:cs="Times New Roman"/>
          <w:b/>
          <w:bCs/>
          <w:sz w:val="24"/>
          <w:szCs w:val="24"/>
        </w:rPr>
        <w:t>103</w:t>
      </w:r>
    </w:p>
    <w:p w14:paraId="407F9F65" w14:textId="77777777" w:rsidR="00952AAD" w:rsidRDefault="00000000">
      <w:pPr>
        <w:adjustRightInd w:val="0"/>
        <w:snapToGrid w:val="0"/>
        <w:spacing w:before="240" w:line="360" w:lineRule="auto"/>
        <w:rPr>
          <w:rFonts w:ascii="Times New Roman" w:eastAsia="仿宋" w:hAnsi="Times New Roman" w:cs="Times New Roman"/>
          <w:b/>
          <w:bCs/>
          <w:sz w:val="24"/>
          <w:szCs w:val="24"/>
        </w:rPr>
      </w:pPr>
      <w:r>
        <w:rPr>
          <w:rFonts w:ascii="Times New Roman" w:eastAsia="仿宋" w:hAnsi="Times New Roman" w:cs="Times New Roman"/>
          <w:b/>
          <w:bCs/>
          <w:sz w:val="24"/>
          <w:szCs w:val="24"/>
        </w:rPr>
        <w:t>代表</w:t>
      </w:r>
      <w:r>
        <w:rPr>
          <w:rFonts w:ascii="Times New Roman" w:eastAsia="仿宋" w:hAnsi="Times New Roman" w:cs="Times New Roman" w:hint="eastAsia"/>
          <w:b/>
          <w:bCs/>
          <w:sz w:val="24"/>
          <w:szCs w:val="24"/>
        </w:rPr>
        <w:t>论文</w:t>
      </w:r>
      <w:r>
        <w:rPr>
          <w:rFonts w:ascii="Times New Roman" w:eastAsia="仿宋" w:hAnsi="Times New Roman" w:cs="Times New Roman"/>
          <w:b/>
          <w:bCs/>
          <w:sz w:val="24"/>
          <w:szCs w:val="24"/>
        </w:rPr>
        <w:t>2</w:t>
      </w:r>
      <w:r>
        <w:rPr>
          <w:rFonts w:ascii="Times New Roman" w:eastAsia="仿宋" w:hAnsi="Times New Roman" w:cs="Times New Roman"/>
          <w:b/>
          <w:bCs/>
          <w:sz w:val="24"/>
          <w:szCs w:val="24"/>
        </w:rPr>
        <w:t>：</w:t>
      </w:r>
      <w:proofErr w:type="spellStart"/>
      <w:r>
        <w:rPr>
          <w:rFonts w:ascii="Times New Roman" w:eastAsia="仿宋" w:hAnsi="Times New Roman" w:cs="Times New Roman"/>
          <w:sz w:val="24"/>
          <w:szCs w:val="24"/>
        </w:rPr>
        <w:t>Xianglan</w:t>
      </w:r>
      <w:proofErr w:type="spellEnd"/>
      <w:r>
        <w:rPr>
          <w:rFonts w:ascii="Times New Roman" w:eastAsia="仿宋" w:hAnsi="Times New Roman" w:cs="Times New Roman"/>
          <w:sz w:val="24"/>
          <w:szCs w:val="24"/>
        </w:rPr>
        <w:t xml:space="preserve"> Xu*, Li Liu, </w:t>
      </w:r>
      <w:proofErr w:type="spellStart"/>
      <w:r>
        <w:rPr>
          <w:rFonts w:ascii="Times New Roman" w:eastAsia="仿宋" w:hAnsi="Times New Roman" w:cs="Times New Roman"/>
          <w:sz w:val="24"/>
          <w:szCs w:val="24"/>
        </w:rPr>
        <w:t>Yunyan</w:t>
      </w:r>
      <w:proofErr w:type="spellEnd"/>
      <w:r>
        <w:rPr>
          <w:rFonts w:ascii="Times New Roman" w:eastAsia="仿宋" w:hAnsi="Times New Roman" w:cs="Times New Roman"/>
          <w:sz w:val="24"/>
          <w:szCs w:val="24"/>
        </w:rPr>
        <w:t xml:space="preserve"> Tong, </w:t>
      </w:r>
      <w:proofErr w:type="spellStart"/>
      <w:r>
        <w:rPr>
          <w:rFonts w:ascii="Times New Roman" w:eastAsia="仿宋" w:hAnsi="Times New Roman" w:cs="Times New Roman"/>
          <w:sz w:val="24"/>
          <w:szCs w:val="24"/>
        </w:rPr>
        <w:t>Xiuzhong</w:t>
      </w:r>
      <w:proofErr w:type="spellEnd"/>
      <w:r>
        <w:rPr>
          <w:rFonts w:ascii="Times New Roman" w:eastAsia="仿宋" w:hAnsi="Times New Roman" w:cs="Times New Roman"/>
          <w:sz w:val="24"/>
          <w:szCs w:val="24"/>
        </w:rPr>
        <w:t xml:space="preserve"> Fang, Junwei Xu, De-</w:t>
      </w:r>
      <w:proofErr w:type="spellStart"/>
      <w:r>
        <w:rPr>
          <w:rFonts w:ascii="Times New Roman" w:eastAsia="仿宋" w:hAnsi="Times New Roman" w:cs="Times New Roman"/>
          <w:sz w:val="24"/>
          <w:szCs w:val="24"/>
        </w:rPr>
        <w:t>en</w:t>
      </w:r>
      <w:proofErr w:type="spellEnd"/>
      <w:r>
        <w:rPr>
          <w:rFonts w:ascii="Times New Roman" w:eastAsia="仿宋" w:hAnsi="Times New Roman" w:cs="Times New Roman"/>
          <w:sz w:val="24"/>
          <w:szCs w:val="24"/>
        </w:rPr>
        <w:t xml:space="preserve"> Jiang, and Xiang Wang*, </w:t>
      </w:r>
      <w:bookmarkStart w:id="6" w:name="OLE_LINK1"/>
      <w:r>
        <w:rPr>
          <w:rFonts w:ascii="Times New Roman" w:eastAsia="仿宋" w:hAnsi="Times New Roman" w:cs="Times New Roman"/>
          <w:i/>
          <w:iCs/>
          <w:sz w:val="24"/>
          <w:szCs w:val="24"/>
        </w:rPr>
        <w:t>ACS Catalysis</w:t>
      </w:r>
      <w:bookmarkEnd w:id="6"/>
      <w:r>
        <w:rPr>
          <w:rFonts w:ascii="Times New Roman" w:eastAsia="仿宋" w:hAnsi="Times New Roman" w:cs="Times New Roman"/>
          <w:sz w:val="24"/>
          <w:szCs w:val="24"/>
        </w:rPr>
        <w:t xml:space="preserve">, 2021, 11, 5762-5775. </w:t>
      </w:r>
      <w:r>
        <w:rPr>
          <w:rFonts w:ascii="Times New Roman" w:eastAsia="仿宋" w:hAnsi="Times New Roman" w:cs="Times New Roman"/>
          <w:b/>
          <w:bCs/>
          <w:sz w:val="24"/>
          <w:szCs w:val="24"/>
        </w:rPr>
        <w:t xml:space="preserve">IF=11.3 </w:t>
      </w:r>
      <w:r>
        <w:rPr>
          <w:rFonts w:ascii="Times New Roman" w:eastAsia="仿宋" w:hAnsi="Times New Roman" w:cs="Times New Roman"/>
          <w:b/>
          <w:bCs/>
          <w:sz w:val="24"/>
          <w:szCs w:val="24"/>
        </w:rPr>
        <w:t>他引</w:t>
      </w:r>
      <w:r>
        <w:rPr>
          <w:rFonts w:ascii="Times New Roman" w:eastAsia="仿宋" w:hAnsi="Times New Roman" w:cs="Times New Roman"/>
          <w:b/>
          <w:bCs/>
          <w:sz w:val="24"/>
          <w:szCs w:val="24"/>
        </w:rPr>
        <w:t xml:space="preserve">124 </w:t>
      </w:r>
      <w:r>
        <w:rPr>
          <w:rFonts w:ascii="Times New Roman" w:eastAsia="仿宋" w:hAnsi="Times New Roman" w:cs="Times New Roman"/>
          <w:b/>
          <w:bCs/>
          <w:sz w:val="24"/>
          <w:szCs w:val="24"/>
        </w:rPr>
        <w:t>高被引论文</w:t>
      </w:r>
    </w:p>
    <w:p w14:paraId="7B12BCD4" w14:textId="77777777" w:rsidR="00952AAD" w:rsidRDefault="00000000">
      <w:pPr>
        <w:adjustRightInd w:val="0"/>
        <w:snapToGrid w:val="0"/>
        <w:spacing w:before="240" w:line="360" w:lineRule="auto"/>
        <w:rPr>
          <w:rFonts w:ascii="Times New Roman" w:eastAsia="仿宋" w:hAnsi="Times New Roman" w:cs="Times New Roman"/>
          <w:sz w:val="24"/>
          <w:szCs w:val="24"/>
        </w:rPr>
      </w:pPr>
      <w:r>
        <w:rPr>
          <w:rFonts w:ascii="Times New Roman" w:eastAsia="仿宋" w:hAnsi="Times New Roman" w:cs="Times New Roman"/>
          <w:b/>
          <w:bCs/>
          <w:sz w:val="24"/>
          <w:szCs w:val="24"/>
        </w:rPr>
        <w:lastRenderedPageBreak/>
        <w:t>代表</w:t>
      </w:r>
      <w:r>
        <w:rPr>
          <w:rFonts w:ascii="Times New Roman" w:eastAsia="仿宋" w:hAnsi="Times New Roman" w:cs="Times New Roman" w:hint="eastAsia"/>
          <w:b/>
          <w:bCs/>
          <w:sz w:val="24"/>
          <w:szCs w:val="24"/>
        </w:rPr>
        <w:t>论文</w:t>
      </w:r>
      <w:r>
        <w:rPr>
          <w:rFonts w:ascii="Times New Roman" w:eastAsia="仿宋" w:hAnsi="Times New Roman" w:cs="Times New Roman"/>
          <w:b/>
          <w:bCs/>
          <w:sz w:val="24"/>
          <w:szCs w:val="24"/>
        </w:rPr>
        <w:t>3</w:t>
      </w:r>
      <w:r>
        <w:rPr>
          <w:rFonts w:ascii="Times New Roman" w:eastAsia="仿宋" w:hAnsi="Times New Roman" w:cs="Times New Roman"/>
          <w:b/>
          <w:bCs/>
          <w:sz w:val="24"/>
          <w:szCs w:val="24"/>
        </w:rPr>
        <w:t>：</w:t>
      </w:r>
      <w:proofErr w:type="spellStart"/>
      <w:r>
        <w:rPr>
          <w:rFonts w:ascii="Times New Roman" w:eastAsia="仿宋" w:hAnsi="Times New Roman" w:cs="Times New Roman"/>
          <w:sz w:val="24"/>
          <w:szCs w:val="24"/>
        </w:rPr>
        <w:t>Xiaojuan</w:t>
      </w:r>
      <w:proofErr w:type="spellEnd"/>
      <w:r>
        <w:rPr>
          <w:rFonts w:ascii="Times New Roman" w:eastAsia="仿宋" w:hAnsi="Times New Roman" w:cs="Times New Roman"/>
          <w:sz w:val="24"/>
          <w:szCs w:val="24"/>
        </w:rPr>
        <w:t xml:space="preserve"> You, Xiang Wang,* </w:t>
      </w:r>
      <w:proofErr w:type="spellStart"/>
      <w:r>
        <w:rPr>
          <w:rFonts w:ascii="Times New Roman" w:eastAsia="仿宋" w:hAnsi="Times New Roman" w:cs="Times New Roman"/>
          <w:sz w:val="24"/>
          <w:szCs w:val="24"/>
        </w:rPr>
        <w:t>Youhe</w:t>
      </w:r>
      <w:proofErr w:type="spellEnd"/>
      <w:r>
        <w:rPr>
          <w:rFonts w:ascii="Times New Roman" w:eastAsia="仿宋" w:hAnsi="Times New Roman" w:cs="Times New Roman"/>
          <w:sz w:val="24"/>
          <w:szCs w:val="24"/>
        </w:rPr>
        <w:t xml:space="preserve"> Ma, Jianjun Liu, </w:t>
      </w:r>
      <w:proofErr w:type="spellStart"/>
      <w:r>
        <w:rPr>
          <w:rFonts w:ascii="Times New Roman" w:eastAsia="仿宋" w:hAnsi="Times New Roman" w:cs="Times New Roman"/>
          <w:sz w:val="24"/>
          <w:szCs w:val="24"/>
        </w:rPr>
        <w:t>Wenming</w:t>
      </w:r>
      <w:proofErr w:type="spellEnd"/>
      <w:r>
        <w:rPr>
          <w:rFonts w:ascii="Times New Roman" w:eastAsia="仿宋" w:hAnsi="Times New Roman" w:cs="Times New Roman"/>
          <w:sz w:val="24"/>
          <w:szCs w:val="24"/>
        </w:rPr>
        <w:t xml:space="preserve"> Liu, </w:t>
      </w:r>
      <w:proofErr w:type="spellStart"/>
      <w:r>
        <w:rPr>
          <w:rFonts w:ascii="Times New Roman" w:eastAsia="仿宋" w:hAnsi="Times New Roman" w:cs="Times New Roman"/>
          <w:sz w:val="24"/>
          <w:szCs w:val="24"/>
        </w:rPr>
        <w:t>Xianglan</w:t>
      </w:r>
      <w:proofErr w:type="spellEnd"/>
      <w:r>
        <w:rPr>
          <w:rFonts w:ascii="Times New Roman" w:eastAsia="仿宋" w:hAnsi="Times New Roman" w:cs="Times New Roman"/>
          <w:sz w:val="24"/>
          <w:szCs w:val="24"/>
        </w:rPr>
        <w:t xml:space="preserve"> Xu, </w:t>
      </w:r>
      <w:proofErr w:type="spellStart"/>
      <w:r>
        <w:rPr>
          <w:rFonts w:ascii="Times New Roman" w:eastAsia="仿宋" w:hAnsi="Times New Roman" w:cs="Times New Roman"/>
          <w:sz w:val="24"/>
          <w:szCs w:val="24"/>
        </w:rPr>
        <w:t>Honggen</w:t>
      </w:r>
      <w:proofErr w:type="spellEnd"/>
      <w:r>
        <w:rPr>
          <w:rFonts w:ascii="Times New Roman" w:eastAsia="仿宋" w:hAnsi="Times New Roman" w:cs="Times New Roman"/>
          <w:sz w:val="24"/>
          <w:szCs w:val="24"/>
        </w:rPr>
        <w:t xml:space="preserve"> Peng,* </w:t>
      </w:r>
      <w:proofErr w:type="spellStart"/>
      <w:r>
        <w:rPr>
          <w:rFonts w:ascii="Times New Roman" w:eastAsia="仿宋" w:hAnsi="Times New Roman" w:cs="Times New Roman"/>
          <w:sz w:val="24"/>
          <w:szCs w:val="24"/>
        </w:rPr>
        <w:t>Changqing</w:t>
      </w:r>
      <w:proofErr w:type="spellEnd"/>
      <w:r>
        <w:rPr>
          <w:rFonts w:ascii="Times New Roman" w:eastAsia="仿宋" w:hAnsi="Times New Roman" w:cs="Times New Roman"/>
          <w:sz w:val="24"/>
          <w:szCs w:val="24"/>
        </w:rPr>
        <w:t xml:space="preserve"> Li, </w:t>
      </w:r>
      <w:proofErr w:type="spellStart"/>
      <w:r>
        <w:rPr>
          <w:rFonts w:ascii="Times New Roman" w:eastAsia="仿宋" w:hAnsi="Times New Roman" w:cs="Times New Roman"/>
          <w:sz w:val="24"/>
          <w:szCs w:val="24"/>
        </w:rPr>
        <w:t>Wufeng</w:t>
      </w:r>
      <w:proofErr w:type="spellEnd"/>
      <w:r>
        <w:rPr>
          <w:rFonts w:ascii="Times New Roman" w:eastAsia="仿宋" w:hAnsi="Times New Roman" w:cs="Times New Roman"/>
          <w:sz w:val="24"/>
          <w:szCs w:val="24"/>
        </w:rPr>
        <w:t xml:space="preserve"> Zhou, Ping Yuan, and Xiaohong Chen, </w:t>
      </w:r>
      <w:bookmarkStart w:id="7" w:name="OLE_LINK4"/>
      <w:proofErr w:type="spellStart"/>
      <w:r>
        <w:rPr>
          <w:rFonts w:ascii="Times New Roman" w:eastAsia="仿宋" w:hAnsi="Times New Roman" w:cs="Times New Roman"/>
          <w:i/>
          <w:iCs/>
          <w:sz w:val="24"/>
          <w:szCs w:val="24"/>
        </w:rPr>
        <w:t>ChemCatChem</w:t>
      </w:r>
      <w:bookmarkEnd w:id="7"/>
      <w:proofErr w:type="spellEnd"/>
      <w:r>
        <w:rPr>
          <w:rFonts w:ascii="Times New Roman" w:eastAsia="仿宋" w:hAnsi="Times New Roman" w:cs="Times New Roman"/>
          <w:sz w:val="24"/>
          <w:szCs w:val="24"/>
        </w:rPr>
        <w:t xml:space="preserve">, </w:t>
      </w:r>
      <w:r>
        <w:rPr>
          <w:rFonts w:ascii="Times New Roman" w:eastAsia="仿宋" w:hAnsi="Times New Roman" w:cs="Times New Roman"/>
          <w:kern w:val="0"/>
          <w:sz w:val="24"/>
          <w:szCs w:val="24"/>
        </w:rPr>
        <w:t>2014</w:t>
      </w:r>
      <w:r>
        <w:rPr>
          <w:rFonts w:ascii="Times New Roman" w:eastAsia="仿宋" w:hAnsi="Times New Roman" w:cs="Times New Roman"/>
          <w:sz w:val="24"/>
          <w:szCs w:val="24"/>
        </w:rPr>
        <w:t xml:space="preserve">, 6, </w:t>
      </w:r>
      <w:r>
        <w:rPr>
          <w:rFonts w:ascii="Times New Roman" w:eastAsia="仿宋" w:hAnsi="Times New Roman" w:cs="Times New Roman"/>
          <w:kern w:val="0"/>
          <w:sz w:val="24"/>
          <w:szCs w:val="24"/>
        </w:rPr>
        <w:t>3377-3386</w:t>
      </w:r>
      <w:r>
        <w:rPr>
          <w:rFonts w:ascii="Times New Roman" w:eastAsia="仿宋" w:hAnsi="Times New Roman" w:cs="Times New Roman"/>
          <w:sz w:val="24"/>
          <w:szCs w:val="24"/>
        </w:rPr>
        <w:t>.</w:t>
      </w:r>
      <w:r>
        <w:rPr>
          <w:rFonts w:ascii="Times New Roman" w:eastAsia="仿宋" w:hAnsi="Times New Roman" w:cs="Times New Roman"/>
          <w:b/>
          <w:bCs/>
          <w:sz w:val="24"/>
          <w:szCs w:val="24"/>
        </w:rPr>
        <w:t xml:space="preserve"> IF=3.8 </w:t>
      </w:r>
      <w:r>
        <w:rPr>
          <w:rFonts w:ascii="Times New Roman" w:eastAsia="仿宋" w:hAnsi="Times New Roman" w:cs="Times New Roman"/>
          <w:b/>
          <w:bCs/>
          <w:sz w:val="24"/>
          <w:szCs w:val="24"/>
        </w:rPr>
        <w:t>他引</w:t>
      </w:r>
      <w:r>
        <w:rPr>
          <w:rFonts w:ascii="Times New Roman" w:eastAsia="仿宋" w:hAnsi="Times New Roman" w:cs="Times New Roman"/>
          <w:b/>
          <w:bCs/>
          <w:sz w:val="24"/>
          <w:szCs w:val="24"/>
        </w:rPr>
        <w:t>83</w:t>
      </w:r>
    </w:p>
    <w:p w14:paraId="18E31ABD" w14:textId="77777777" w:rsidR="00952AAD" w:rsidRDefault="00000000">
      <w:pPr>
        <w:adjustRightInd w:val="0"/>
        <w:snapToGrid w:val="0"/>
        <w:spacing w:before="240" w:line="360" w:lineRule="auto"/>
        <w:rPr>
          <w:rFonts w:ascii="Times New Roman" w:eastAsia="仿宋" w:hAnsi="Times New Roman" w:cs="Times New Roman"/>
          <w:b/>
          <w:bCs/>
          <w:sz w:val="24"/>
          <w:szCs w:val="24"/>
        </w:rPr>
      </w:pPr>
      <w:r>
        <w:rPr>
          <w:rFonts w:ascii="Times New Roman" w:eastAsia="仿宋" w:hAnsi="Times New Roman" w:cs="Times New Roman"/>
          <w:b/>
          <w:bCs/>
          <w:sz w:val="24"/>
          <w:szCs w:val="24"/>
        </w:rPr>
        <w:t>代表</w:t>
      </w:r>
      <w:r>
        <w:rPr>
          <w:rFonts w:ascii="Times New Roman" w:eastAsia="仿宋" w:hAnsi="Times New Roman" w:cs="Times New Roman" w:hint="eastAsia"/>
          <w:b/>
          <w:bCs/>
          <w:sz w:val="24"/>
          <w:szCs w:val="24"/>
        </w:rPr>
        <w:t>论文</w:t>
      </w:r>
      <w:r>
        <w:rPr>
          <w:rFonts w:ascii="Times New Roman" w:eastAsia="仿宋" w:hAnsi="Times New Roman" w:cs="Times New Roman"/>
          <w:b/>
          <w:bCs/>
          <w:sz w:val="24"/>
          <w:szCs w:val="24"/>
        </w:rPr>
        <w:t>4</w:t>
      </w:r>
      <w:r>
        <w:rPr>
          <w:rFonts w:ascii="Times New Roman" w:eastAsia="仿宋" w:hAnsi="Times New Roman" w:cs="Times New Roman"/>
          <w:b/>
          <w:bCs/>
          <w:sz w:val="24"/>
          <w:szCs w:val="24"/>
        </w:rPr>
        <w:t>：</w:t>
      </w:r>
      <w:proofErr w:type="spellStart"/>
      <w:r>
        <w:rPr>
          <w:rFonts w:ascii="Times New Roman" w:eastAsia="仿宋" w:hAnsi="Times New Roman" w:cs="Times New Roman"/>
          <w:sz w:val="24"/>
          <w:szCs w:val="24"/>
        </w:rPr>
        <w:t>Xianglan</w:t>
      </w:r>
      <w:proofErr w:type="spellEnd"/>
      <w:r>
        <w:rPr>
          <w:rFonts w:ascii="Times New Roman" w:eastAsia="仿宋" w:hAnsi="Times New Roman" w:cs="Times New Roman"/>
          <w:sz w:val="24"/>
          <w:szCs w:val="24"/>
        </w:rPr>
        <w:t xml:space="preserve"> Xu, Lin Li, Jin Huang, Hua Jin, </w:t>
      </w:r>
      <w:proofErr w:type="spellStart"/>
      <w:r>
        <w:rPr>
          <w:rFonts w:ascii="Times New Roman" w:eastAsia="仿宋" w:hAnsi="Times New Roman" w:cs="Times New Roman"/>
          <w:sz w:val="24"/>
          <w:szCs w:val="24"/>
        </w:rPr>
        <w:t>Xiuzhong</w:t>
      </w:r>
      <w:proofErr w:type="spellEnd"/>
      <w:r>
        <w:rPr>
          <w:rFonts w:ascii="Times New Roman" w:eastAsia="仿宋" w:hAnsi="Times New Roman" w:cs="Times New Roman"/>
          <w:sz w:val="24"/>
          <w:szCs w:val="24"/>
        </w:rPr>
        <w:t xml:space="preserve"> Fang, </w:t>
      </w:r>
      <w:proofErr w:type="spellStart"/>
      <w:r>
        <w:rPr>
          <w:rFonts w:ascii="Times New Roman" w:eastAsia="仿宋" w:hAnsi="Times New Roman" w:cs="Times New Roman"/>
          <w:sz w:val="24"/>
          <w:szCs w:val="24"/>
        </w:rPr>
        <w:t>Wenming</w:t>
      </w:r>
      <w:proofErr w:type="spellEnd"/>
      <w:r>
        <w:rPr>
          <w:rFonts w:ascii="Times New Roman" w:eastAsia="仿宋" w:hAnsi="Times New Roman" w:cs="Times New Roman"/>
          <w:sz w:val="24"/>
          <w:szCs w:val="24"/>
        </w:rPr>
        <w:t xml:space="preserve"> Liu, Ning Zhang, </w:t>
      </w:r>
      <w:proofErr w:type="spellStart"/>
      <w:r>
        <w:rPr>
          <w:rFonts w:ascii="Times New Roman" w:eastAsia="仿宋" w:hAnsi="Times New Roman" w:cs="Times New Roman"/>
          <w:sz w:val="24"/>
          <w:szCs w:val="24"/>
        </w:rPr>
        <w:t>Hongming</w:t>
      </w:r>
      <w:proofErr w:type="spellEnd"/>
      <w:r>
        <w:rPr>
          <w:rFonts w:ascii="Times New Roman" w:eastAsia="仿宋" w:hAnsi="Times New Roman" w:cs="Times New Roman"/>
          <w:sz w:val="24"/>
          <w:szCs w:val="24"/>
        </w:rPr>
        <w:t xml:space="preserve"> Wang, Xiang Wang*,</w:t>
      </w:r>
      <w:r>
        <w:rPr>
          <w:rFonts w:ascii="Times New Roman" w:eastAsia="仿宋" w:hAnsi="Times New Roman" w:cs="Times New Roman"/>
          <w:i/>
          <w:iCs/>
          <w:sz w:val="24"/>
          <w:szCs w:val="24"/>
        </w:rPr>
        <w:t xml:space="preserve"> ACS Catalysis</w:t>
      </w:r>
      <w:r>
        <w:rPr>
          <w:rFonts w:ascii="Times New Roman" w:eastAsia="仿宋" w:hAnsi="Times New Roman" w:cs="Times New Roman"/>
          <w:sz w:val="24"/>
          <w:szCs w:val="24"/>
        </w:rPr>
        <w:t xml:space="preserve">, </w:t>
      </w:r>
      <w:r>
        <w:rPr>
          <w:rFonts w:ascii="Times New Roman" w:eastAsia="仿宋" w:hAnsi="Times New Roman" w:cs="Times New Roman"/>
          <w:kern w:val="0"/>
          <w:sz w:val="24"/>
          <w:szCs w:val="24"/>
        </w:rPr>
        <w:t>2018</w:t>
      </w:r>
      <w:r>
        <w:rPr>
          <w:rFonts w:ascii="Times New Roman" w:eastAsia="仿宋" w:hAnsi="Times New Roman" w:cs="Times New Roman"/>
          <w:sz w:val="24"/>
          <w:szCs w:val="24"/>
        </w:rPr>
        <w:t>, 8,</w:t>
      </w:r>
      <w:r>
        <w:rPr>
          <w:rFonts w:ascii="Times New Roman" w:eastAsia="仿宋" w:hAnsi="Times New Roman" w:cs="Times New Roman"/>
          <w:kern w:val="0"/>
          <w:sz w:val="24"/>
          <w:szCs w:val="24"/>
        </w:rPr>
        <w:t xml:space="preserve"> 8033</w:t>
      </w:r>
      <w:r>
        <w:rPr>
          <w:rFonts w:ascii="Times New Roman" w:eastAsia="微软雅黑" w:hAnsi="Times New Roman" w:cs="Times New Roman"/>
          <w:kern w:val="0"/>
          <w:sz w:val="24"/>
          <w:szCs w:val="24"/>
        </w:rPr>
        <w:t>−</w:t>
      </w:r>
      <w:r>
        <w:rPr>
          <w:rFonts w:ascii="Times New Roman" w:eastAsia="仿宋" w:hAnsi="Times New Roman" w:cs="Times New Roman"/>
          <w:kern w:val="0"/>
          <w:sz w:val="24"/>
          <w:szCs w:val="24"/>
        </w:rPr>
        <w:t>8045</w:t>
      </w:r>
      <w:r>
        <w:rPr>
          <w:rFonts w:ascii="Times New Roman" w:eastAsia="仿宋" w:hAnsi="Times New Roman" w:cs="Times New Roman"/>
          <w:sz w:val="24"/>
          <w:szCs w:val="24"/>
        </w:rPr>
        <w:t xml:space="preserve">. </w:t>
      </w:r>
      <w:r>
        <w:rPr>
          <w:rFonts w:ascii="Times New Roman" w:eastAsia="仿宋" w:hAnsi="Times New Roman" w:cs="Times New Roman"/>
          <w:b/>
          <w:bCs/>
          <w:sz w:val="24"/>
          <w:szCs w:val="24"/>
        </w:rPr>
        <w:t xml:space="preserve">IF=11.3 </w:t>
      </w:r>
      <w:r>
        <w:rPr>
          <w:rFonts w:ascii="Times New Roman" w:eastAsia="仿宋" w:hAnsi="Times New Roman" w:cs="Times New Roman"/>
          <w:b/>
          <w:bCs/>
          <w:sz w:val="24"/>
          <w:szCs w:val="24"/>
        </w:rPr>
        <w:t>他引</w:t>
      </w:r>
      <w:r>
        <w:rPr>
          <w:rFonts w:ascii="Times New Roman" w:eastAsia="仿宋" w:hAnsi="Times New Roman" w:cs="Times New Roman"/>
          <w:b/>
          <w:bCs/>
          <w:sz w:val="24"/>
          <w:szCs w:val="24"/>
        </w:rPr>
        <w:t>117</w:t>
      </w:r>
    </w:p>
    <w:p w14:paraId="7AFC6A1C" w14:textId="77777777" w:rsidR="00952AAD" w:rsidRDefault="00000000">
      <w:pPr>
        <w:adjustRightInd w:val="0"/>
        <w:snapToGrid w:val="0"/>
        <w:spacing w:before="240" w:line="360" w:lineRule="auto"/>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代表论文</w:t>
      </w:r>
      <w:r>
        <w:rPr>
          <w:rFonts w:ascii="Times New Roman" w:eastAsia="仿宋" w:hAnsi="Times New Roman" w:cs="Times New Roman"/>
          <w:b/>
          <w:bCs/>
          <w:sz w:val="24"/>
          <w:szCs w:val="24"/>
        </w:rPr>
        <w:t>5</w:t>
      </w:r>
      <w:r>
        <w:rPr>
          <w:rFonts w:ascii="Times New Roman" w:eastAsia="仿宋" w:hAnsi="Times New Roman" w:cs="Times New Roman"/>
          <w:b/>
          <w:bCs/>
          <w:sz w:val="24"/>
          <w:szCs w:val="24"/>
        </w:rPr>
        <w:t>：</w:t>
      </w:r>
      <w:r>
        <w:rPr>
          <w:rFonts w:ascii="Times New Roman" w:eastAsia="仿宋" w:hAnsi="Times New Roman" w:cs="Times New Roman"/>
          <w:sz w:val="24"/>
          <w:szCs w:val="24"/>
        </w:rPr>
        <w:t xml:space="preserve">Junwei Xu , Liang Peng , </w:t>
      </w:r>
      <w:proofErr w:type="spellStart"/>
      <w:r>
        <w:rPr>
          <w:rFonts w:ascii="Times New Roman" w:eastAsia="仿宋" w:hAnsi="Times New Roman" w:cs="Times New Roman"/>
          <w:sz w:val="24"/>
          <w:szCs w:val="24"/>
        </w:rPr>
        <w:t>Xiuzhong</w:t>
      </w:r>
      <w:proofErr w:type="spellEnd"/>
      <w:r>
        <w:rPr>
          <w:rFonts w:ascii="Times New Roman" w:eastAsia="仿宋" w:hAnsi="Times New Roman" w:cs="Times New Roman"/>
          <w:sz w:val="24"/>
          <w:szCs w:val="24"/>
        </w:rPr>
        <w:t xml:space="preserve"> Fang , Ziyang Fu , </w:t>
      </w:r>
      <w:proofErr w:type="spellStart"/>
      <w:r>
        <w:rPr>
          <w:rFonts w:ascii="Times New Roman" w:eastAsia="仿宋" w:hAnsi="Times New Roman" w:cs="Times New Roman"/>
          <w:sz w:val="24"/>
          <w:szCs w:val="24"/>
        </w:rPr>
        <w:t>Wenming</w:t>
      </w:r>
      <w:proofErr w:type="spellEnd"/>
      <w:r>
        <w:rPr>
          <w:rFonts w:ascii="Times New Roman" w:eastAsia="仿宋" w:hAnsi="Times New Roman" w:cs="Times New Roman"/>
          <w:sz w:val="24"/>
          <w:szCs w:val="24"/>
        </w:rPr>
        <w:t xml:space="preserve"> Liu , </w:t>
      </w:r>
      <w:proofErr w:type="spellStart"/>
      <w:r>
        <w:rPr>
          <w:rFonts w:ascii="Times New Roman" w:eastAsia="仿宋" w:hAnsi="Times New Roman" w:cs="Times New Roman"/>
          <w:sz w:val="24"/>
          <w:szCs w:val="24"/>
        </w:rPr>
        <w:t>Xianglan</w:t>
      </w:r>
      <w:proofErr w:type="spellEnd"/>
      <w:r>
        <w:rPr>
          <w:rFonts w:ascii="Times New Roman" w:eastAsia="仿宋" w:hAnsi="Times New Roman" w:cs="Times New Roman"/>
          <w:sz w:val="24"/>
          <w:szCs w:val="24"/>
        </w:rPr>
        <w:t xml:space="preserve"> Xu , </w:t>
      </w:r>
      <w:proofErr w:type="spellStart"/>
      <w:r>
        <w:rPr>
          <w:rFonts w:ascii="Times New Roman" w:eastAsia="仿宋" w:hAnsi="Times New Roman" w:cs="Times New Roman"/>
          <w:sz w:val="24"/>
          <w:szCs w:val="24"/>
        </w:rPr>
        <w:t>Honggen</w:t>
      </w:r>
      <w:proofErr w:type="spellEnd"/>
      <w:r>
        <w:rPr>
          <w:rFonts w:ascii="Times New Roman" w:eastAsia="仿宋" w:hAnsi="Times New Roman" w:cs="Times New Roman"/>
          <w:sz w:val="24"/>
          <w:szCs w:val="24"/>
        </w:rPr>
        <w:t xml:space="preserve"> Peng , </w:t>
      </w:r>
      <w:proofErr w:type="spellStart"/>
      <w:r>
        <w:rPr>
          <w:rFonts w:ascii="Times New Roman" w:eastAsia="仿宋" w:hAnsi="Times New Roman" w:cs="Times New Roman"/>
          <w:sz w:val="24"/>
          <w:szCs w:val="24"/>
        </w:rPr>
        <w:t>Renyang</w:t>
      </w:r>
      <w:proofErr w:type="spellEnd"/>
      <w:r>
        <w:rPr>
          <w:rFonts w:ascii="Times New Roman" w:eastAsia="仿宋" w:hAnsi="Times New Roman" w:cs="Times New Roman"/>
          <w:sz w:val="24"/>
          <w:szCs w:val="24"/>
        </w:rPr>
        <w:t xml:space="preserve"> </w:t>
      </w:r>
      <w:proofErr w:type="spellStart"/>
      <w:r>
        <w:rPr>
          <w:rFonts w:ascii="Times New Roman" w:eastAsia="仿宋" w:hAnsi="Times New Roman" w:cs="Times New Roman"/>
          <w:sz w:val="24"/>
          <w:szCs w:val="24"/>
        </w:rPr>
        <w:t>heng</w:t>
      </w:r>
      <w:proofErr w:type="spellEnd"/>
      <w:r>
        <w:rPr>
          <w:rFonts w:ascii="Times New Roman" w:eastAsia="仿宋" w:hAnsi="Times New Roman" w:cs="Times New Roman"/>
          <w:sz w:val="24"/>
          <w:szCs w:val="24"/>
        </w:rPr>
        <w:t xml:space="preserve"> , Xiang Wang*, </w:t>
      </w:r>
      <w:bookmarkStart w:id="8" w:name="OLE_LINK5"/>
      <w:r>
        <w:rPr>
          <w:rFonts w:ascii="Times New Roman" w:eastAsia="仿宋" w:hAnsi="Times New Roman" w:cs="Times New Roman"/>
          <w:i/>
          <w:iCs/>
          <w:color w:val="000000"/>
          <w:sz w:val="24"/>
          <w:szCs w:val="24"/>
        </w:rPr>
        <w:t>Applied Catalysis A</w:t>
      </w:r>
      <w:bookmarkEnd w:id="8"/>
      <w:r>
        <w:rPr>
          <w:rFonts w:ascii="Times New Roman" w:eastAsia="仿宋" w:hAnsi="Times New Roman" w:cs="Times New Roman"/>
          <w:i/>
          <w:iCs/>
          <w:color w:val="000000"/>
          <w:sz w:val="24"/>
          <w:szCs w:val="24"/>
        </w:rPr>
        <w:t>: General</w:t>
      </w:r>
      <w:r>
        <w:rPr>
          <w:rFonts w:ascii="Times New Roman" w:eastAsia="仿宋" w:hAnsi="Times New Roman" w:cs="Times New Roman"/>
          <w:sz w:val="24"/>
          <w:szCs w:val="24"/>
        </w:rPr>
        <w:t xml:space="preserve">, </w:t>
      </w:r>
      <w:r>
        <w:rPr>
          <w:rFonts w:ascii="Times New Roman" w:eastAsia="仿宋" w:hAnsi="Times New Roman" w:cs="Times New Roman"/>
          <w:kern w:val="0"/>
          <w:sz w:val="24"/>
          <w:szCs w:val="24"/>
        </w:rPr>
        <w:t>2018</w:t>
      </w:r>
      <w:r>
        <w:rPr>
          <w:rFonts w:ascii="Times New Roman" w:eastAsia="仿宋" w:hAnsi="Times New Roman" w:cs="Times New Roman"/>
          <w:sz w:val="24"/>
          <w:szCs w:val="24"/>
        </w:rPr>
        <w:t>, 522,</w:t>
      </w:r>
      <w:r>
        <w:rPr>
          <w:rFonts w:ascii="Times New Roman" w:eastAsia="仿宋" w:hAnsi="Times New Roman" w:cs="Times New Roman"/>
          <w:kern w:val="0"/>
          <w:sz w:val="24"/>
          <w:szCs w:val="24"/>
        </w:rPr>
        <w:t xml:space="preserve"> 117</w:t>
      </w:r>
      <w:r>
        <w:rPr>
          <w:rFonts w:ascii="Times New Roman" w:eastAsia="微软雅黑" w:hAnsi="Times New Roman" w:cs="Times New Roman"/>
          <w:kern w:val="0"/>
          <w:sz w:val="24"/>
          <w:szCs w:val="24"/>
        </w:rPr>
        <w:t>−</w:t>
      </w:r>
      <w:r>
        <w:rPr>
          <w:rFonts w:ascii="Times New Roman" w:eastAsia="仿宋" w:hAnsi="Times New Roman" w:cs="Times New Roman"/>
          <w:kern w:val="0"/>
          <w:sz w:val="24"/>
          <w:szCs w:val="24"/>
        </w:rPr>
        <w:t>128</w:t>
      </w:r>
      <w:r>
        <w:rPr>
          <w:rFonts w:ascii="Times New Roman" w:eastAsia="仿宋" w:hAnsi="Times New Roman" w:cs="Times New Roman"/>
          <w:sz w:val="24"/>
          <w:szCs w:val="24"/>
        </w:rPr>
        <w:t>.</w:t>
      </w:r>
      <w:r>
        <w:rPr>
          <w:rFonts w:ascii="Times New Roman" w:eastAsia="仿宋" w:hAnsi="Times New Roman" w:cs="Times New Roman"/>
          <w:b/>
          <w:bCs/>
          <w:sz w:val="24"/>
          <w:szCs w:val="24"/>
        </w:rPr>
        <w:t xml:space="preserve"> IF=4.7 </w:t>
      </w:r>
      <w:r>
        <w:rPr>
          <w:rFonts w:ascii="Times New Roman" w:eastAsia="仿宋" w:hAnsi="Times New Roman" w:cs="Times New Roman"/>
          <w:b/>
          <w:bCs/>
          <w:sz w:val="24"/>
          <w:szCs w:val="24"/>
        </w:rPr>
        <w:t>他引</w:t>
      </w:r>
      <w:r>
        <w:rPr>
          <w:rFonts w:ascii="Times New Roman" w:eastAsia="仿宋" w:hAnsi="Times New Roman" w:cs="Times New Roman"/>
          <w:b/>
          <w:bCs/>
          <w:sz w:val="24"/>
          <w:szCs w:val="24"/>
        </w:rPr>
        <w:t>59</w:t>
      </w:r>
    </w:p>
    <w:p w14:paraId="53AE52D7" w14:textId="77777777" w:rsidR="00952AAD" w:rsidRDefault="00000000">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六、完成人</w:t>
      </w:r>
    </w:p>
    <w:p w14:paraId="391D4F71" w14:textId="6CA93764" w:rsidR="006776A6" w:rsidRPr="00D55047" w:rsidRDefault="00000000" w:rsidP="006776A6">
      <w:pPr>
        <w:spacing w:line="560" w:lineRule="exact"/>
        <w:rPr>
          <w:rFonts w:ascii="Times New Roman" w:eastAsia="仿宋_GB2312" w:hAnsi="Times New Roman" w:cs="Times New Roman"/>
          <w:sz w:val="24"/>
          <w:szCs w:val="24"/>
        </w:rPr>
      </w:pPr>
      <w:r w:rsidRPr="00D55047">
        <w:rPr>
          <w:rFonts w:ascii="Times New Roman" w:eastAsia="仿宋" w:hAnsi="Times New Roman" w:cs="Times New Roman"/>
          <w:b/>
          <w:bCs/>
          <w:sz w:val="24"/>
          <w:szCs w:val="24"/>
        </w:rPr>
        <w:t>王翔，</w:t>
      </w:r>
      <w:r w:rsidR="00EF121A" w:rsidRPr="00D55047">
        <w:rPr>
          <w:rFonts w:ascii="Times New Roman" w:eastAsia="仿宋" w:hAnsi="Times New Roman" w:cs="Times New Roman"/>
          <w:b/>
          <w:bCs/>
          <w:sz w:val="24"/>
          <w:szCs w:val="24"/>
        </w:rPr>
        <w:t>第一完成人，</w:t>
      </w:r>
      <w:r w:rsidR="00EF121A" w:rsidRPr="00D55047">
        <w:rPr>
          <w:rFonts w:ascii="Times New Roman" w:eastAsia="仿宋_GB2312" w:hAnsi="Times New Roman" w:cs="Times New Roman"/>
          <w:sz w:val="24"/>
          <w:szCs w:val="24"/>
        </w:rPr>
        <w:t>南昌大学化学化工学院教授委员会主任，博士，教授，博士生导师，工作单位南昌大学，完成单位南昌大学，为项目总负责人。</w:t>
      </w:r>
      <w:r w:rsidR="006776A6" w:rsidRPr="00D55047">
        <w:rPr>
          <w:rFonts w:ascii="Times New Roman" w:eastAsia="仿宋_GB2312" w:hAnsi="Times New Roman" w:cs="Times New Roman"/>
          <w:sz w:val="24"/>
          <w:szCs w:val="24"/>
        </w:rPr>
        <w:t>全面负责项目总体方向的确定、研究思路的提出以及</w:t>
      </w:r>
      <w:r w:rsidR="00D55047" w:rsidRPr="00D55047">
        <w:rPr>
          <w:rFonts w:ascii="Times New Roman" w:eastAsia="仿宋_GB2312" w:hAnsi="Times New Roman" w:cs="Times New Roman"/>
          <w:sz w:val="24"/>
          <w:szCs w:val="24"/>
        </w:rPr>
        <w:t>研</w:t>
      </w:r>
      <w:r w:rsidR="006776A6" w:rsidRPr="006776A6">
        <w:rPr>
          <w:rFonts w:ascii="Times New Roman" w:eastAsia="仿宋_GB2312" w:hAnsi="Times New Roman" w:cs="Times New Roman"/>
          <w:sz w:val="24"/>
          <w:szCs w:val="24"/>
        </w:rPr>
        <w:t>究方案的设计。</w:t>
      </w:r>
      <w:bookmarkStart w:id="9" w:name="_Hlk184811419"/>
      <w:r w:rsidR="006776A6" w:rsidRPr="006776A6">
        <w:rPr>
          <w:rFonts w:ascii="Times New Roman" w:eastAsia="仿宋_GB2312" w:hAnsi="Times New Roman" w:cs="Times New Roman"/>
          <w:sz w:val="24"/>
          <w:szCs w:val="24"/>
        </w:rPr>
        <w:t>对重要科学发现</w:t>
      </w:r>
      <w:r w:rsidR="006776A6" w:rsidRPr="00D55047">
        <w:rPr>
          <w:rFonts w:ascii="Times New Roman" w:eastAsia="仿宋_GB2312" w:hAnsi="Times New Roman" w:cs="Times New Roman"/>
          <w:sz w:val="24"/>
          <w:szCs w:val="24"/>
        </w:rPr>
        <w:t>1</w:t>
      </w:r>
      <w:r w:rsidR="006776A6" w:rsidRPr="006776A6">
        <w:rPr>
          <w:rFonts w:ascii="Times New Roman" w:eastAsia="仿宋_GB2312" w:hAnsi="Times New Roman" w:cs="Times New Roman"/>
          <w:sz w:val="24"/>
          <w:szCs w:val="24"/>
        </w:rPr>
        <w:t>、</w:t>
      </w:r>
      <w:r w:rsidR="006776A6" w:rsidRPr="00D55047">
        <w:rPr>
          <w:rFonts w:ascii="Times New Roman" w:eastAsia="仿宋_GB2312" w:hAnsi="Times New Roman" w:cs="Times New Roman"/>
          <w:sz w:val="24"/>
          <w:szCs w:val="24"/>
        </w:rPr>
        <w:t>2</w:t>
      </w:r>
      <w:r w:rsidR="006776A6" w:rsidRPr="00D55047">
        <w:rPr>
          <w:rFonts w:ascii="Times New Roman" w:eastAsia="仿宋_GB2312" w:hAnsi="Times New Roman" w:cs="Times New Roman"/>
          <w:sz w:val="24"/>
          <w:szCs w:val="24"/>
        </w:rPr>
        <w:t>、</w:t>
      </w:r>
      <w:r w:rsidR="006776A6" w:rsidRPr="00D55047">
        <w:rPr>
          <w:rFonts w:ascii="Times New Roman" w:eastAsia="仿宋_GB2312" w:hAnsi="Times New Roman" w:cs="Times New Roman"/>
          <w:sz w:val="24"/>
          <w:szCs w:val="24"/>
        </w:rPr>
        <w:t>3</w:t>
      </w:r>
      <w:r w:rsidR="006776A6" w:rsidRPr="006776A6">
        <w:rPr>
          <w:rFonts w:ascii="Times New Roman" w:eastAsia="仿宋_GB2312" w:hAnsi="Times New Roman" w:cs="Times New Roman"/>
          <w:sz w:val="24"/>
          <w:szCs w:val="24"/>
        </w:rPr>
        <w:t>做出创造性贡献</w:t>
      </w:r>
      <w:r w:rsidR="006776A6" w:rsidRPr="00D55047">
        <w:rPr>
          <w:rFonts w:ascii="Times New Roman" w:eastAsia="仿宋_GB2312" w:hAnsi="Times New Roman" w:cs="Times New Roman"/>
          <w:sz w:val="24"/>
          <w:szCs w:val="24"/>
        </w:rPr>
        <w:t>，为代表性论文</w:t>
      </w:r>
      <w:r w:rsidR="006776A6" w:rsidRPr="00D55047">
        <w:rPr>
          <w:rFonts w:ascii="Times New Roman" w:eastAsia="仿宋_GB2312" w:hAnsi="Times New Roman" w:cs="Times New Roman"/>
          <w:sz w:val="24"/>
          <w:szCs w:val="24"/>
        </w:rPr>
        <w:t>1-5</w:t>
      </w:r>
      <w:r w:rsidR="006776A6" w:rsidRPr="00D55047">
        <w:rPr>
          <w:rFonts w:ascii="Times New Roman" w:eastAsia="仿宋_GB2312" w:hAnsi="Times New Roman" w:cs="Times New Roman"/>
          <w:sz w:val="24"/>
          <w:szCs w:val="24"/>
        </w:rPr>
        <w:t>通讯作者</w:t>
      </w:r>
      <w:r w:rsidR="006776A6" w:rsidRPr="006776A6">
        <w:rPr>
          <w:rFonts w:ascii="Times New Roman" w:eastAsia="仿宋_GB2312" w:hAnsi="Times New Roman" w:cs="Times New Roman"/>
          <w:sz w:val="24"/>
          <w:szCs w:val="24"/>
        </w:rPr>
        <w:t>。</w:t>
      </w:r>
      <w:bookmarkEnd w:id="9"/>
      <w:r w:rsidR="006776A6" w:rsidRPr="00D55047">
        <w:rPr>
          <w:rFonts w:ascii="Times New Roman" w:eastAsia="仿宋_GB2312" w:hAnsi="Times New Roman" w:cs="Times New Roman"/>
          <w:sz w:val="24"/>
          <w:szCs w:val="24"/>
        </w:rPr>
        <w:t>【证明材料：代表性论文</w:t>
      </w:r>
      <w:r w:rsidR="006776A6" w:rsidRPr="00D55047">
        <w:rPr>
          <w:rFonts w:ascii="Times New Roman" w:eastAsia="仿宋_GB2312" w:hAnsi="Times New Roman" w:cs="Times New Roman"/>
          <w:sz w:val="24"/>
          <w:szCs w:val="24"/>
        </w:rPr>
        <w:t>1-5</w:t>
      </w:r>
      <w:r w:rsidR="006776A6" w:rsidRPr="00D55047">
        <w:rPr>
          <w:rFonts w:ascii="Times New Roman" w:eastAsia="仿宋_GB2312" w:hAnsi="Times New Roman" w:cs="Times New Roman"/>
          <w:sz w:val="24"/>
          <w:szCs w:val="24"/>
        </w:rPr>
        <w:t>】。</w:t>
      </w:r>
    </w:p>
    <w:p w14:paraId="6BBBC122" w14:textId="41DC5F51" w:rsidR="00EF121A" w:rsidRPr="00D55047" w:rsidRDefault="00000000">
      <w:pPr>
        <w:spacing w:line="560" w:lineRule="exact"/>
        <w:rPr>
          <w:rFonts w:ascii="Times New Roman" w:eastAsia="仿宋" w:hAnsi="Times New Roman" w:cs="Times New Roman"/>
          <w:sz w:val="24"/>
          <w:szCs w:val="24"/>
        </w:rPr>
      </w:pPr>
      <w:proofErr w:type="gramStart"/>
      <w:r w:rsidRPr="00D55047">
        <w:rPr>
          <w:rFonts w:ascii="Times New Roman" w:eastAsia="仿宋" w:hAnsi="Times New Roman" w:cs="Times New Roman"/>
          <w:b/>
          <w:bCs/>
          <w:sz w:val="24"/>
          <w:szCs w:val="24"/>
        </w:rPr>
        <w:t>徐香兰</w:t>
      </w:r>
      <w:proofErr w:type="gramEnd"/>
      <w:r w:rsidRPr="00D55047">
        <w:rPr>
          <w:rFonts w:ascii="Times New Roman" w:eastAsia="仿宋" w:hAnsi="Times New Roman" w:cs="Times New Roman"/>
          <w:b/>
          <w:bCs/>
          <w:sz w:val="24"/>
          <w:szCs w:val="24"/>
        </w:rPr>
        <w:t>，</w:t>
      </w:r>
      <w:r w:rsidR="00EF121A" w:rsidRPr="00D55047">
        <w:rPr>
          <w:rFonts w:ascii="Times New Roman" w:eastAsia="仿宋" w:hAnsi="Times New Roman" w:cs="Times New Roman"/>
          <w:b/>
          <w:bCs/>
          <w:sz w:val="24"/>
          <w:szCs w:val="24"/>
        </w:rPr>
        <w:t>第二完成人，</w:t>
      </w:r>
      <w:r w:rsidR="00EF121A" w:rsidRPr="00D55047">
        <w:rPr>
          <w:rFonts w:ascii="Times New Roman" w:eastAsia="仿宋" w:hAnsi="Times New Roman" w:cs="Times New Roman"/>
          <w:sz w:val="24"/>
          <w:szCs w:val="24"/>
        </w:rPr>
        <w:t>博士，教授，博士生导师，工作单位南昌大学，完成单位南昌大学。</w:t>
      </w:r>
      <w:r w:rsidR="006776A6" w:rsidRPr="006776A6">
        <w:rPr>
          <w:rFonts w:ascii="Times New Roman" w:eastAsia="仿宋" w:hAnsi="Times New Roman" w:cs="Times New Roman"/>
          <w:sz w:val="24"/>
          <w:szCs w:val="24"/>
        </w:rPr>
        <w:t>对重要科学发现</w:t>
      </w:r>
      <w:r w:rsidR="006776A6" w:rsidRPr="00D55047">
        <w:rPr>
          <w:rFonts w:ascii="Times New Roman" w:eastAsia="仿宋" w:hAnsi="Times New Roman" w:cs="Times New Roman"/>
          <w:sz w:val="24"/>
          <w:szCs w:val="24"/>
        </w:rPr>
        <w:t>2</w:t>
      </w:r>
      <w:r w:rsidR="006776A6" w:rsidRPr="006776A6">
        <w:rPr>
          <w:rFonts w:ascii="Times New Roman" w:eastAsia="仿宋" w:hAnsi="Times New Roman" w:cs="Times New Roman"/>
          <w:sz w:val="24"/>
          <w:szCs w:val="24"/>
        </w:rPr>
        <w:t>做出创造性贡献。</w:t>
      </w:r>
      <w:r w:rsidR="006776A6" w:rsidRPr="00D55047">
        <w:rPr>
          <w:rFonts w:ascii="Times New Roman" w:eastAsia="仿宋" w:hAnsi="Times New Roman" w:cs="Times New Roman"/>
          <w:sz w:val="24"/>
          <w:szCs w:val="24"/>
        </w:rPr>
        <w:t>具体为：</w:t>
      </w:r>
      <w:r w:rsidR="00192311" w:rsidRPr="00D55047">
        <w:rPr>
          <w:rFonts w:ascii="Times New Roman" w:eastAsia="仿宋" w:hAnsi="Times New Roman" w:cs="Times New Roman"/>
          <w:sz w:val="24"/>
          <w:szCs w:val="24"/>
        </w:rPr>
        <w:t>发展了简单易行的</w:t>
      </w:r>
      <w:r w:rsidR="00192311" w:rsidRPr="00D55047">
        <w:rPr>
          <w:rFonts w:ascii="Times New Roman" w:eastAsia="仿宋" w:hAnsi="Times New Roman" w:cs="Times New Roman"/>
          <w:sz w:val="24"/>
          <w:szCs w:val="24"/>
        </w:rPr>
        <w:t>X</w:t>
      </w:r>
      <w:r w:rsidR="00192311" w:rsidRPr="00D55047">
        <w:rPr>
          <w:rFonts w:ascii="Times New Roman" w:eastAsia="仿宋" w:hAnsi="Times New Roman" w:cs="Times New Roman"/>
          <w:sz w:val="24"/>
          <w:szCs w:val="24"/>
        </w:rPr>
        <w:t>射线衍射外推法精确测定氧化物固溶体的晶格容量，发现了该类材料结构及反应性能存在晶格容量阈值效应。提出采用固溶体策略对金属氧化物负载</w:t>
      </w:r>
      <w:r w:rsidR="00192311" w:rsidRPr="00D55047">
        <w:rPr>
          <w:rFonts w:ascii="Times New Roman" w:eastAsia="仿宋" w:hAnsi="Times New Roman" w:cs="Times New Roman"/>
          <w:sz w:val="24"/>
          <w:szCs w:val="24"/>
        </w:rPr>
        <w:t>Ni</w:t>
      </w:r>
      <w:r w:rsidR="00192311" w:rsidRPr="00D55047">
        <w:rPr>
          <w:rFonts w:ascii="Times New Roman" w:eastAsia="仿宋" w:hAnsi="Times New Roman" w:cs="Times New Roman"/>
          <w:sz w:val="24"/>
          <w:szCs w:val="24"/>
        </w:rPr>
        <w:t>和</w:t>
      </w:r>
      <w:r w:rsidR="00192311" w:rsidRPr="00D55047">
        <w:rPr>
          <w:rFonts w:ascii="Times New Roman" w:eastAsia="仿宋" w:hAnsi="Times New Roman" w:cs="Times New Roman"/>
          <w:sz w:val="24"/>
          <w:szCs w:val="24"/>
        </w:rPr>
        <w:t>Ru</w:t>
      </w:r>
      <w:r w:rsidR="00192311" w:rsidRPr="00D55047">
        <w:rPr>
          <w:rFonts w:ascii="Times New Roman" w:eastAsia="仿宋" w:hAnsi="Times New Roman" w:cs="Times New Roman"/>
          <w:sz w:val="24"/>
          <w:szCs w:val="24"/>
        </w:rPr>
        <w:t>催化剂进行界面微结构调控，并用于</w:t>
      </w:r>
      <w:r w:rsidR="00192311" w:rsidRPr="00D55047">
        <w:rPr>
          <w:rFonts w:ascii="Times New Roman" w:eastAsia="仿宋" w:hAnsi="Times New Roman" w:cs="Times New Roman"/>
          <w:sz w:val="24"/>
          <w:szCs w:val="24"/>
        </w:rPr>
        <w:t>CO</w:t>
      </w:r>
      <w:r w:rsidR="00192311" w:rsidRPr="00D55047">
        <w:rPr>
          <w:rFonts w:ascii="Times New Roman" w:eastAsia="仿宋" w:hAnsi="Times New Roman" w:cs="Times New Roman"/>
          <w:sz w:val="24"/>
          <w:szCs w:val="24"/>
          <w:vertAlign w:val="subscript"/>
        </w:rPr>
        <w:t>2</w:t>
      </w:r>
      <w:r w:rsidR="00192311" w:rsidRPr="00D55047">
        <w:rPr>
          <w:rFonts w:ascii="Times New Roman" w:eastAsia="仿宋" w:hAnsi="Times New Roman" w:cs="Times New Roman"/>
          <w:sz w:val="24"/>
          <w:szCs w:val="24"/>
        </w:rPr>
        <w:t>甲烷化反应；获得了低温活性很高的催化剂，并揭示了两类催化剂上金属</w:t>
      </w:r>
      <w:r w:rsidR="00192311" w:rsidRPr="00D55047">
        <w:rPr>
          <w:rFonts w:ascii="Times New Roman" w:eastAsia="仿宋" w:hAnsi="Times New Roman" w:cs="Times New Roman"/>
          <w:sz w:val="24"/>
          <w:szCs w:val="24"/>
        </w:rPr>
        <w:t>-</w:t>
      </w:r>
      <w:r w:rsidR="00192311" w:rsidRPr="00D55047">
        <w:rPr>
          <w:rFonts w:ascii="Times New Roman" w:eastAsia="仿宋" w:hAnsi="Times New Roman" w:cs="Times New Roman"/>
          <w:sz w:val="24"/>
          <w:szCs w:val="24"/>
        </w:rPr>
        <w:t>载体间相互作用、界面活性位及反应机理，实现了</w:t>
      </w:r>
      <w:r w:rsidR="00192311" w:rsidRPr="00D55047">
        <w:rPr>
          <w:rFonts w:ascii="Times New Roman" w:eastAsia="仿宋" w:hAnsi="Times New Roman" w:cs="Times New Roman"/>
          <w:sz w:val="24"/>
          <w:szCs w:val="24"/>
        </w:rPr>
        <w:t>CO</w:t>
      </w:r>
      <w:r w:rsidR="00192311" w:rsidRPr="00D55047">
        <w:rPr>
          <w:rFonts w:ascii="Times New Roman" w:eastAsia="仿宋" w:hAnsi="Times New Roman" w:cs="Times New Roman"/>
          <w:sz w:val="24"/>
          <w:szCs w:val="24"/>
          <w:vertAlign w:val="subscript"/>
        </w:rPr>
        <w:t>2</w:t>
      </w:r>
      <w:r w:rsidR="00192311" w:rsidRPr="00D55047">
        <w:rPr>
          <w:rFonts w:ascii="Times New Roman" w:eastAsia="仿宋" w:hAnsi="Times New Roman" w:cs="Times New Roman"/>
          <w:sz w:val="24"/>
          <w:szCs w:val="24"/>
        </w:rPr>
        <w:t>甲烷化高效低温催化剂的可控设计。【证明材料：代表性论文</w:t>
      </w:r>
      <w:r w:rsidR="00192311" w:rsidRPr="00D55047">
        <w:rPr>
          <w:rFonts w:ascii="Times New Roman" w:eastAsia="仿宋" w:hAnsi="Times New Roman" w:cs="Times New Roman"/>
          <w:sz w:val="24"/>
          <w:szCs w:val="24"/>
        </w:rPr>
        <w:t>2</w:t>
      </w:r>
      <w:r w:rsidR="00192311" w:rsidRPr="00D55047">
        <w:rPr>
          <w:rFonts w:ascii="Times New Roman" w:eastAsia="仿宋" w:hAnsi="Times New Roman" w:cs="Times New Roman"/>
          <w:sz w:val="24"/>
          <w:szCs w:val="24"/>
        </w:rPr>
        <w:t>和</w:t>
      </w:r>
      <w:r w:rsidR="00192311" w:rsidRPr="00D55047">
        <w:rPr>
          <w:rFonts w:ascii="Times New Roman" w:eastAsia="仿宋" w:hAnsi="Times New Roman" w:cs="Times New Roman"/>
          <w:sz w:val="24"/>
          <w:szCs w:val="24"/>
        </w:rPr>
        <w:t>4</w:t>
      </w:r>
      <w:r w:rsidR="00192311" w:rsidRPr="00D55047">
        <w:rPr>
          <w:rFonts w:ascii="Times New Roman" w:eastAsia="仿宋" w:hAnsi="Times New Roman" w:cs="Times New Roman"/>
          <w:sz w:val="24"/>
          <w:szCs w:val="24"/>
        </w:rPr>
        <w:t>，支撑成果</w:t>
      </w:r>
      <w:r w:rsidR="00192311" w:rsidRPr="00D55047">
        <w:rPr>
          <w:rFonts w:ascii="Times New Roman" w:eastAsia="仿宋" w:hAnsi="Times New Roman" w:cs="Times New Roman"/>
          <w:sz w:val="24"/>
          <w:szCs w:val="24"/>
        </w:rPr>
        <w:t>: J. Phys. Chem. Lett. 2021, 12, 9188</w:t>
      </w:r>
      <w:r w:rsidR="00192311" w:rsidRPr="00D55047">
        <w:rPr>
          <w:rFonts w:ascii="Times New Roman" w:eastAsia="仿宋" w:hAnsi="Times New Roman" w:cs="Times New Roman"/>
          <w:sz w:val="24"/>
          <w:szCs w:val="24"/>
        </w:rPr>
        <w:t>；</w:t>
      </w:r>
      <w:proofErr w:type="spellStart"/>
      <w:r w:rsidR="00192311" w:rsidRPr="00D55047">
        <w:rPr>
          <w:rFonts w:ascii="Times New Roman" w:eastAsia="仿宋" w:hAnsi="Times New Roman" w:cs="Times New Roman"/>
          <w:sz w:val="24"/>
          <w:szCs w:val="24"/>
        </w:rPr>
        <w:t>Catal</w:t>
      </w:r>
      <w:proofErr w:type="spellEnd"/>
      <w:r w:rsidR="00192311" w:rsidRPr="00D55047">
        <w:rPr>
          <w:rFonts w:ascii="Times New Roman" w:eastAsia="仿宋" w:hAnsi="Times New Roman" w:cs="Times New Roman"/>
          <w:sz w:val="24"/>
          <w:szCs w:val="24"/>
        </w:rPr>
        <w:t>. Sci. Technol. 2016, 6, 5280</w:t>
      </w:r>
      <w:r w:rsidR="00192311" w:rsidRPr="00D55047">
        <w:rPr>
          <w:rFonts w:ascii="Times New Roman" w:eastAsia="仿宋" w:hAnsi="Times New Roman" w:cs="Times New Roman"/>
          <w:sz w:val="24"/>
          <w:szCs w:val="24"/>
        </w:rPr>
        <w:t>；</w:t>
      </w:r>
      <w:r w:rsidR="00192311" w:rsidRPr="00D55047">
        <w:rPr>
          <w:rFonts w:ascii="Times New Roman" w:eastAsia="仿宋" w:hAnsi="Times New Roman" w:cs="Times New Roman"/>
          <w:sz w:val="24"/>
          <w:szCs w:val="24"/>
        </w:rPr>
        <w:t xml:space="preserve">Chin. J. </w:t>
      </w:r>
      <w:proofErr w:type="spellStart"/>
      <w:r w:rsidR="00192311" w:rsidRPr="00D55047">
        <w:rPr>
          <w:rFonts w:ascii="Times New Roman" w:eastAsia="仿宋" w:hAnsi="Times New Roman" w:cs="Times New Roman"/>
          <w:sz w:val="24"/>
          <w:szCs w:val="24"/>
        </w:rPr>
        <w:t>Catal</w:t>
      </w:r>
      <w:proofErr w:type="spellEnd"/>
      <w:r w:rsidR="00192311" w:rsidRPr="00D55047">
        <w:rPr>
          <w:rFonts w:ascii="Times New Roman" w:eastAsia="仿宋" w:hAnsi="Times New Roman" w:cs="Times New Roman"/>
          <w:sz w:val="24"/>
          <w:szCs w:val="24"/>
        </w:rPr>
        <w:t>. 2020, 41, 877</w:t>
      </w:r>
      <w:r w:rsidR="00192311" w:rsidRPr="00D55047">
        <w:rPr>
          <w:rFonts w:ascii="Times New Roman" w:eastAsia="仿宋" w:hAnsi="Times New Roman" w:cs="Times New Roman"/>
          <w:sz w:val="24"/>
          <w:szCs w:val="24"/>
        </w:rPr>
        <w:t>等】。</w:t>
      </w:r>
    </w:p>
    <w:p w14:paraId="4F74E510" w14:textId="12695F41" w:rsidR="00EF121A" w:rsidRPr="007A11EE" w:rsidRDefault="00000000">
      <w:pPr>
        <w:spacing w:line="560" w:lineRule="exact"/>
        <w:rPr>
          <w:rFonts w:ascii="Times New Roman" w:eastAsia="仿宋" w:hAnsi="Times New Roman" w:cs="Times New Roman"/>
          <w:sz w:val="24"/>
          <w:szCs w:val="24"/>
        </w:rPr>
      </w:pPr>
      <w:proofErr w:type="gramStart"/>
      <w:r w:rsidRPr="00D55047">
        <w:rPr>
          <w:rFonts w:ascii="Times New Roman" w:eastAsia="仿宋" w:hAnsi="Times New Roman" w:cs="Times New Roman"/>
          <w:b/>
          <w:bCs/>
          <w:sz w:val="24"/>
          <w:szCs w:val="24"/>
        </w:rPr>
        <w:t>徐骏伟</w:t>
      </w:r>
      <w:bookmarkStart w:id="10" w:name="_Hlk184808716"/>
      <w:proofErr w:type="gramEnd"/>
      <w:r w:rsidRPr="00D55047">
        <w:rPr>
          <w:rFonts w:ascii="Times New Roman" w:eastAsia="仿宋" w:hAnsi="Times New Roman" w:cs="Times New Roman"/>
          <w:b/>
          <w:bCs/>
          <w:sz w:val="24"/>
          <w:szCs w:val="24"/>
        </w:rPr>
        <w:t>，</w:t>
      </w:r>
      <w:r w:rsidR="00EF121A" w:rsidRPr="00D55047">
        <w:rPr>
          <w:rFonts w:ascii="Times New Roman" w:eastAsia="仿宋" w:hAnsi="Times New Roman" w:cs="Times New Roman"/>
          <w:b/>
          <w:bCs/>
          <w:sz w:val="24"/>
          <w:szCs w:val="24"/>
        </w:rPr>
        <w:t>第三完成人</w:t>
      </w:r>
      <w:r w:rsidR="00EF121A" w:rsidRPr="00D55047">
        <w:rPr>
          <w:rFonts w:ascii="Times New Roman" w:eastAsia="仿宋" w:hAnsi="Times New Roman" w:cs="Times New Roman"/>
          <w:sz w:val="24"/>
          <w:szCs w:val="24"/>
        </w:rPr>
        <w:t>，博士，副研究员，</w:t>
      </w:r>
      <w:bookmarkEnd w:id="10"/>
      <w:r w:rsidR="00EF121A" w:rsidRPr="00D55047">
        <w:rPr>
          <w:rFonts w:ascii="Times New Roman" w:eastAsia="仿宋" w:hAnsi="Times New Roman" w:cs="Times New Roman"/>
          <w:sz w:val="24"/>
          <w:szCs w:val="24"/>
        </w:rPr>
        <w:t>工作单位江西省科学院应用化学研究所，</w:t>
      </w:r>
      <w:r w:rsidR="00EF121A" w:rsidRPr="00D55047">
        <w:rPr>
          <w:rFonts w:ascii="Times New Roman" w:eastAsia="仿宋" w:hAnsi="Times New Roman" w:cs="Times New Roman"/>
          <w:sz w:val="24"/>
          <w:szCs w:val="24"/>
        </w:rPr>
        <w:lastRenderedPageBreak/>
        <w:t>完成单位南昌大学。</w:t>
      </w:r>
      <w:bookmarkStart w:id="11" w:name="_Hlk184811471"/>
      <w:r w:rsidR="006776A6" w:rsidRPr="006776A6">
        <w:rPr>
          <w:rFonts w:ascii="Times New Roman" w:eastAsia="仿宋" w:hAnsi="Times New Roman" w:cs="Times New Roman"/>
          <w:sz w:val="24"/>
          <w:szCs w:val="24"/>
        </w:rPr>
        <w:t>对重要科学发现</w:t>
      </w:r>
      <w:r w:rsidR="006776A6" w:rsidRPr="00D55047">
        <w:rPr>
          <w:rFonts w:ascii="Times New Roman" w:eastAsia="仿宋" w:hAnsi="Times New Roman" w:cs="Times New Roman"/>
          <w:sz w:val="24"/>
          <w:szCs w:val="24"/>
        </w:rPr>
        <w:t>1</w:t>
      </w:r>
      <w:r w:rsidR="006776A6" w:rsidRPr="006776A6">
        <w:rPr>
          <w:rFonts w:ascii="Times New Roman" w:eastAsia="仿宋" w:hAnsi="Times New Roman" w:cs="Times New Roman"/>
          <w:sz w:val="24"/>
          <w:szCs w:val="24"/>
        </w:rPr>
        <w:t>做出创造性贡献。</w:t>
      </w:r>
      <w:bookmarkEnd w:id="11"/>
      <w:r w:rsidR="006776A6" w:rsidRPr="00D55047">
        <w:rPr>
          <w:rFonts w:ascii="Times New Roman" w:eastAsia="仿宋" w:hAnsi="Times New Roman" w:cs="Times New Roman"/>
          <w:sz w:val="24"/>
          <w:szCs w:val="24"/>
        </w:rPr>
        <w:t>具体为：</w:t>
      </w:r>
      <w:bookmarkStart w:id="12" w:name="_Hlk184829055"/>
      <w:r w:rsidR="007A11EE" w:rsidRPr="007A11EE">
        <w:rPr>
          <w:rFonts w:ascii="Times New Roman" w:eastAsia="仿宋" w:hAnsi="Times New Roman" w:cs="Times New Roman" w:hint="eastAsia"/>
          <w:sz w:val="24"/>
          <w:szCs w:val="24"/>
        </w:rPr>
        <w:t>阐明了</w:t>
      </w:r>
      <w:r w:rsidR="007A11EE" w:rsidRPr="007A11EE">
        <w:rPr>
          <w:rFonts w:ascii="Times New Roman" w:eastAsia="仿宋" w:hAnsi="Times New Roman" w:cs="Times New Roman" w:hint="eastAsia"/>
          <w:sz w:val="24"/>
          <w:szCs w:val="24"/>
        </w:rPr>
        <w:t>A</w:t>
      </w:r>
      <w:r w:rsidR="007A11EE" w:rsidRPr="007A11EE">
        <w:rPr>
          <w:rFonts w:ascii="Times New Roman" w:eastAsia="仿宋" w:hAnsi="Times New Roman" w:cs="Times New Roman" w:hint="eastAsia"/>
          <w:sz w:val="24"/>
          <w:szCs w:val="24"/>
          <w:vertAlign w:val="subscript"/>
        </w:rPr>
        <w:t>2</w:t>
      </w:r>
      <w:r w:rsidR="007A11EE" w:rsidRPr="007A11EE">
        <w:rPr>
          <w:rFonts w:ascii="Times New Roman" w:eastAsia="仿宋" w:hAnsi="Times New Roman" w:cs="Times New Roman" w:hint="eastAsia"/>
          <w:sz w:val="24"/>
          <w:szCs w:val="24"/>
        </w:rPr>
        <w:t>B</w:t>
      </w:r>
      <w:r w:rsidR="007A11EE" w:rsidRPr="007A11EE">
        <w:rPr>
          <w:rFonts w:ascii="Times New Roman" w:eastAsia="仿宋" w:hAnsi="Times New Roman" w:cs="Times New Roman" w:hint="eastAsia"/>
          <w:sz w:val="24"/>
          <w:szCs w:val="24"/>
          <w:vertAlign w:val="subscript"/>
        </w:rPr>
        <w:t>2</w:t>
      </w:r>
      <w:r w:rsidR="007A11EE" w:rsidRPr="007A11EE">
        <w:rPr>
          <w:rFonts w:ascii="Times New Roman" w:eastAsia="仿宋" w:hAnsi="Times New Roman" w:cs="Times New Roman" w:hint="eastAsia"/>
          <w:sz w:val="24"/>
          <w:szCs w:val="24"/>
        </w:rPr>
        <w:t>O</w:t>
      </w:r>
      <w:r w:rsidR="007A11EE" w:rsidRPr="007A11EE">
        <w:rPr>
          <w:rFonts w:ascii="Times New Roman" w:eastAsia="仿宋" w:hAnsi="Times New Roman" w:cs="Times New Roman" w:hint="eastAsia"/>
          <w:sz w:val="24"/>
          <w:szCs w:val="24"/>
          <w:vertAlign w:val="subscript"/>
        </w:rPr>
        <w:t>7</w:t>
      </w:r>
      <w:r w:rsidR="007A11EE" w:rsidRPr="007A11EE">
        <w:rPr>
          <w:rFonts w:ascii="Times New Roman" w:eastAsia="仿宋" w:hAnsi="Times New Roman" w:cs="Times New Roman" w:hint="eastAsia"/>
          <w:sz w:val="24"/>
          <w:szCs w:val="24"/>
        </w:rPr>
        <w:t>复合氧化物亚晶相结构对酸碱中心、氧化还原中心及其对甲烷氧化偶联反应性能的影响；揭示了钙钛矿型复合氧化物的结构参数对活性位的调变规律。利用上述构</w:t>
      </w:r>
      <w:r w:rsidR="007A11EE" w:rsidRPr="007A11EE">
        <w:rPr>
          <w:rFonts w:ascii="Times New Roman" w:eastAsia="仿宋" w:hAnsi="Times New Roman" w:cs="Times New Roman" w:hint="eastAsia"/>
          <w:sz w:val="24"/>
          <w:szCs w:val="24"/>
        </w:rPr>
        <w:t>-</w:t>
      </w:r>
      <w:r w:rsidR="007A11EE" w:rsidRPr="007A11EE">
        <w:rPr>
          <w:rFonts w:ascii="Times New Roman" w:eastAsia="仿宋" w:hAnsi="Times New Roman" w:cs="Times New Roman" w:hint="eastAsia"/>
          <w:sz w:val="24"/>
          <w:szCs w:val="24"/>
        </w:rPr>
        <w:t>效关系指导设计制备了低温反应性能优良和高温乙烯选择性优异的催化剂</w:t>
      </w:r>
      <w:r w:rsidR="007A11EE" w:rsidRPr="007A11EE">
        <w:rPr>
          <w:rFonts w:ascii="Times New Roman" w:eastAsia="仿宋" w:hAnsi="Times New Roman" w:cs="Times New Roman" w:hint="eastAsia"/>
          <w:sz w:val="24"/>
          <w:szCs w:val="24"/>
        </w:rPr>
        <w:t>2</w:t>
      </w:r>
      <w:r w:rsidR="007A11EE" w:rsidRPr="007A11EE">
        <w:rPr>
          <w:rFonts w:ascii="Times New Roman" w:eastAsia="仿宋" w:hAnsi="Times New Roman" w:cs="Times New Roman" w:hint="eastAsia"/>
          <w:sz w:val="24"/>
          <w:szCs w:val="24"/>
        </w:rPr>
        <w:t>个。实现了甲烷氧化偶联反应催化剂活性位的可控调变。</w:t>
      </w:r>
      <w:bookmarkEnd w:id="12"/>
      <w:r w:rsidR="007A11EE" w:rsidRPr="007A11EE">
        <w:rPr>
          <w:rFonts w:ascii="Times New Roman" w:eastAsia="仿宋" w:hAnsi="Times New Roman" w:cs="Times New Roman" w:hint="eastAsia"/>
          <w:bCs/>
          <w:sz w:val="24"/>
          <w:szCs w:val="24"/>
        </w:rPr>
        <w:t>【证明材料：代表性论文</w:t>
      </w:r>
      <w:r w:rsidR="007A11EE" w:rsidRPr="007A11EE">
        <w:rPr>
          <w:rFonts w:ascii="Times New Roman" w:eastAsia="仿宋" w:hAnsi="Times New Roman" w:cs="Times New Roman" w:hint="eastAsia"/>
          <w:bCs/>
          <w:sz w:val="24"/>
          <w:szCs w:val="24"/>
        </w:rPr>
        <w:t>1</w:t>
      </w:r>
      <w:r w:rsidR="007A11EE" w:rsidRPr="007A11EE">
        <w:rPr>
          <w:rFonts w:ascii="Times New Roman" w:eastAsia="仿宋" w:hAnsi="Times New Roman" w:cs="Times New Roman" w:hint="eastAsia"/>
          <w:bCs/>
          <w:sz w:val="24"/>
          <w:szCs w:val="24"/>
        </w:rPr>
        <w:t>和</w:t>
      </w:r>
      <w:r w:rsidR="007A11EE" w:rsidRPr="007A11EE">
        <w:rPr>
          <w:rFonts w:ascii="Times New Roman" w:eastAsia="仿宋" w:hAnsi="Times New Roman" w:cs="Times New Roman" w:hint="eastAsia"/>
          <w:bCs/>
          <w:sz w:val="24"/>
          <w:szCs w:val="24"/>
        </w:rPr>
        <w:t>5</w:t>
      </w:r>
      <w:r w:rsidR="007A11EE" w:rsidRPr="007A11EE">
        <w:rPr>
          <w:rFonts w:ascii="Times New Roman" w:eastAsia="仿宋" w:hAnsi="Times New Roman" w:cs="Times New Roman" w:hint="eastAsia"/>
          <w:bCs/>
          <w:sz w:val="24"/>
          <w:szCs w:val="24"/>
        </w:rPr>
        <w:t>，支撑成果：</w:t>
      </w:r>
      <w:r w:rsidR="007A11EE" w:rsidRPr="007A11EE">
        <w:rPr>
          <w:rFonts w:ascii="Times New Roman" w:eastAsia="仿宋" w:hAnsi="Times New Roman" w:cs="Times New Roman"/>
          <w:bCs/>
          <w:sz w:val="24"/>
          <w:szCs w:val="24"/>
        </w:rPr>
        <w:t>Inorg. Chem. 2022, 61, 11419</w:t>
      </w:r>
      <w:r w:rsidR="007A11EE" w:rsidRPr="007A11EE">
        <w:rPr>
          <w:rFonts w:ascii="Times New Roman" w:eastAsia="仿宋" w:hAnsi="Times New Roman" w:cs="Times New Roman" w:hint="eastAsia"/>
          <w:bCs/>
          <w:sz w:val="24"/>
          <w:szCs w:val="24"/>
        </w:rPr>
        <w:t>；</w:t>
      </w:r>
      <w:proofErr w:type="spellStart"/>
      <w:r w:rsidR="007A11EE" w:rsidRPr="007A11EE">
        <w:rPr>
          <w:rFonts w:ascii="Times New Roman" w:eastAsia="仿宋" w:hAnsi="Times New Roman" w:cs="Times New Roman" w:hint="eastAsia"/>
          <w:bCs/>
          <w:sz w:val="24"/>
          <w:szCs w:val="24"/>
        </w:rPr>
        <w:t>Catal</w:t>
      </w:r>
      <w:proofErr w:type="spellEnd"/>
      <w:r w:rsidR="007A11EE" w:rsidRPr="007A11EE">
        <w:rPr>
          <w:rFonts w:ascii="Times New Roman" w:eastAsia="仿宋" w:hAnsi="Times New Roman" w:cs="Times New Roman" w:hint="eastAsia"/>
          <w:bCs/>
          <w:sz w:val="24"/>
          <w:szCs w:val="24"/>
        </w:rPr>
        <w:t>. Today., 2020, 355</w:t>
      </w:r>
      <w:r w:rsidR="007A11EE" w:rsidRPr="007A11EE">
        <w:rPr>
          <w:rFonts w:ascii="Times New Roman" w:eastAsia="仿宋" w:hAnsi="Times New Roman" w:cs="Times New Roman" w:hint="eastAsia"/>
          <w:bCs/>
          <w:sz w:val="24"/>
          <w:szCs w:val="24"/>
        </w:rPr>
        <w:t>，</w:t>
      </w:r>
      <w:r w:rsidR="007A11EE" w:rsidRPr="007A11EE">
        <w:rPr>
          <w:rFonts w:ascii="Times New Roman" w:eastAsia="仿宋" w:hAnsi="Times New Roman" w:cs="Times New Roman" w:hint="eastAsia"/>
          <w:bCs/>
          <w:sz w:val="24"/>
          <w:szCs w:val="24"/>
        </w:rPr>
        <w:t>518</w:t>
      </w:r>
      <w:r w:rsidR="007A11EE" w:rsidRPr="007A11EE">
        <w:rPr>
          <w:rFonts w:ascii="Times New Roman" w:eastAsia="仿宋" w:hAnsi="Times New Roman" w:cs="Times New Roman" w:hint="eastAsia"/>
          <w:bCs/>
          <w:sz w:val="24"/>
          <w:szCs w:val="24"/>
        </w:rPr>
        <w:t>；</w:t>
      </w:r>
      <w:r w:rsidR="007A11EE" w:rsidRPr="007A11EE">
        <w:rPr>
          <w:rFonts w:ascii="Times New Roman" w:eastAsia="仿宋" w:hAnsi="Times New Roman" w:cs="Times New Roman"/>
          <w:iCs/>
          <w:sz w:val="24"/>
          <w:szCs w:val="24"/>
        </w:rPr>
        <w:t>Phys. Chem. Chem. Phys.</w:t>
      </w:r>
      <w:r w:rsidR="007A11EE" w:rsidRPr="007A11EE">
        <w:rPr>
          <w:rFonts w:ascii="Times New Roman" w:eastAsia="仿宋" w:hAnsi="Times New Roman" w:cs="Times New Roman"/>
          <w:bCs/>
          <w:sz w:val="24"/>
          <w:szCs w:val="24"/>
        </w:rPr>
        <w:t>, 2023, 25, 27045</w:t>
      </w:r>
      <w:r w:rsidR="007A11EE" w:rsidRPr="007A11EE">
        <w:rPr>
          <w:rFonts w:ascii="Times New Roman" w:eastAsia="仿宋" w:hAnsi="Times New Roman" w:cs="Times New Roman" w:hint="eastAsia"/>
          <w:bCs/>
          <w:sz w:val="24"/>
          <w:szCs w:val="24"/>
        </w:rPr>
        <w:t>；</w:t>
      </w:r>
      <w:r w:rsidR="007A11EE" w:rsidRPr="007A11EE">
        <w:rPr>
          <w:rFonts w:ascii="Times New Roman" w:eastAsia="仿宋" w:hAnsi="Times New Roman" w:cs="Times New Roman" w:hint="eastAsia"/>
          <w:sz w:val="24"/>
          <w:szCs w:val="24"/>
        </w:rPr>
        <w:t xml:space="preserve">J. </w:t>
      </w:r>
      <w:proofErr w:type="spellStart"/>
      <w:r w:rsidR="007A11EE" w:rsidRPr="007A11EE">
        <w:rPr>
          <w:rFonts w:ascii="Times New Roman" w:eastAsia="仿宋" w:hAnsi="Times New Roman" w:cs="Times New Roman" w:hint="eastAsia"/>
          <w:sz w:val="24"/>
          <w:szCs w:val="24"/>
        </w:rPr>
        <w:t>Catal</w:t>
      </w:r>
      <w:proofErr w:type="spellEnd"/>
      <w:r w:rsidR="007A11EE" w:rsidRPr="007A11EE">
        <w:rPr>
          <w:rFonts w:ascii="Times New Roman" w:eastAsia="仿宋" w:hAnsi="Times New Roman" w:cs="Times New Roman" w:hint="eastAsia"/>
          <w:sz w:val="24"/>
          <w:szCs w:val="24"/>
        </w:rPr>
        <w:t>.,</w:t>
      </w:r>
      <w:r w:rsidR="007A11EE" w:rsidRPr="007A11EE">
        <w:rPr>
          <w:rFonts w:ascii="Times New Roman" w:eastAsia="仿宋" w:hAnsi="Times New Roman" w:cs="Times New Roman" w:hint="eastAsia"/>
          <w:bCs/>
          <w:sz w:val="24"/>
          <w:szCs w:val="24"/>
        </w:rPr>
        <w:t xml:space="preserve"> 2022, 408, 465</w:t>
      </w:r>
      <w:r w:rsidR="007A11EE" w:rsidRPr="007A11EE">
        <w:rPr>
          <w:rFonts w:ascii="Times New Roman" w:eastAsia="仿宋" w:hAnsi="Times New Roman" w:cs="Times New Roman" w:hint="eastAsia"/>
          <w:bCs/>
          <w:sz w:val="24"/>
          <w:szCs w:val="24"/>
        </w:rPr>
        <w:t>；</w:t>
      </w:r>
      <w:proofErr w:type="spellStart"/>
      <w:r w:rsidR="007A11EE" w:rsidRPr="007A11EE">
        <w:rPr>
          <w:rFonts w:ascii="Times New Roman" w:eastAsia="仿宋" w:hAnsi="Times New Roman" w:cs="Times New Roman"/>
          <w:sz w:val="24"/>
          <w:szCs w:val="24"/>
        </w:rPr>
        <w:t>Catal</w:t>
      </w:r>
      <w:proofErr w:type="spellEnd"/>
      <w:r w:rsidR="007A11EE" w:rsidRPr="007A11EE">
        <w:rPr>
          <w:rFonts w:ascii="Times New Roman" w:eastAsia="仿宋" w:hAnsi="Times New Roman" w:cs="Times New Roman"/>
          <w:sz w:val="24"/>
          <w:szCs w:val="24"/>
        </w:rPr>
        <w:t>. Today</w:t>
      </w:r>
      <w:r w:rsidR="007A11EE" w:rsidRPr="007A11EE">
        <w:rPr>
          <w:rFonts w:ascii="Times New Roman" w:eastAsia="仿宋" w:hAnsi="Times New Roman" w:cs="Times New Roman" w:hint="eastAsia"/>
          <w:sz w:val="24"/>
          <w:szCs w:val="24"/>
        </w:rPr>
        <w:t>,</w:t>
      </w:r>
      <w:r w:rsidR="007A11EE" w:rsidRPr="007A11EE">
        <w:rPr>
          <w:rFonts w:ascii="Times New Roman" w:eastAsia="仿宋" w:hAnsi="Times New Roman" w:cs="Times New Roman"/>
          <w:sz w:val="24"/>
          <w:szCs w:val="24"/>
        </w:rPr>
        <w:t xml:space="preserve"> 202</w:t>
      </w:r>
      <w:r w:rsidR="007A11EE" w:rsidRPr="007A11EE">
        <w:rPr>
          <w:rFonts w:ascii="Times New Roman" w:eastAsia="仿宋" w:hAnsi="Times New Roman" w:cs="Times New Roman" w:hint="eastAsia"/>
          <w:sz w:val="24"/>
          <w:szCs w:val="24"/>
        </w:rPr>
        <w:t>1, 374, 29.</w:t>
      </w:r>
      <w:r w:rsidR="007A11EE">
        <w:rPr>
          <w:rFonts w:ascii="Times New Roman" w:eastAsia="仿宋" w:hAnsi="Times New Roman" w:cs="Times New Roman" w:hint="eastAsia"/>
          <w:bCs/>
          <w:sz w:val="24"/>
          <w:szCs w:val="24"/>
        </w:rPr>
        <w:t>等</w:t>
      </w:r>
      <w:r w:rsidR="007A11EE" w:rsidRPr="007A11EE">
        <w:rPr>
          <w:rFonts w:ascii="Times New Roman" w:eastAsia="仿宋" w:hAnsi="Times New Roman" w:cs="Times New Roman" w:hint="eastAsia"/>
          <w:bCs/>
          <w:sz w:val="24"/>
          <w:szCs w:val="24"/>
        </w:rPr>
        <w:t>】。</w:t>
      </w:r>
    </w:p>
    <w:p w14:paraId="66AFC569" w14:textId="1AD48FC0" w:rsidR="00EF121A" w:rsidRPr="00D55047" w:rsidRDefault="00000000" w:rsidP="00EF121A">
      <w:pPr>
        <w:spacing w:line="560" w:lineRule="exact"/>
        <w:rPr>
          <w:rFonts w:ascii="Times New Roman" w:eastAsia="仿宋" w:hAnsi="Times New Roman" w:cs="Times New Roman"/>
          <w:sz w:val="24"/>
          <w:szCs w:val="24"/>
        </w:rPr>
      </w:pPr>
      <w:r w:rsidRPr="00D55047">
        <w:rPr>
          <w:rFonts w:ascii="Times New Roman" w:eastAsia="仿宋" w:hAnsi="Times New Roman" w:cs="Times New Roman"/>
          <w:b/>
          <w:bCs/>
          <w:sz w:val="24"/>
          <w:szCs w:val="24"/>
        </w:rPr>
        <w:t>方修忠</w:t>
      </w:r>
      <w:r w:rsidR="00EF121A" w:rsidRPr="00D55047">
        <w:rPr>
          <w:rFonts w:ascii="Times New Roman" w:eastAsia="仿宋" w:hAnsi="Times New Roman" w:cs="Times New Roman"/>
          <w:b/>
          <w:bCs/>
          <w:sz w:val="24"/>
          <w:szCs w:val="24"/>
        </w:rPr>
        <w:t>，第四完成人，</w:t>
      </w:r>
      <w:r w:rsidR="00EF121A" w:rsidRPr="00D55047">
        <w:rPr>
          <w:rFonts w:ascii="Times New Roman" w:eastAsia="仿宋" w:hAnsi="Times New Roman" w:cs="Times New Roman"/>
          <w:sz w:val="24"/>
          <w:szCs w:val="24"/>
        </w:rPr>
        <w:t>博士，副教授，工作单位南昌大学，完成单位南昌大学。</w:t>
      </w:r>
      <w:r w:rsidR="006776A6" w:rsidRPr="006776A6">
        <w:rPr>
          <w:rFonts w:ascii="Times New Roman" w:eastAsia="仿宋" w:hAnsi="Times New Roman" w:cs="Times New Roman"/>
          <w:sz w:val="24"/>
          <w:szCs w:val="24"/>
        </w:rPr>
        <w:t>对重要科学发现</w:t>
      </w:r>
      <w:r w:rsidR="006776A6" w:rsidRPr="00D55047">
        <w:rPr>
          <w:rFonts w:ascii="Times New Roman" w:eastAsia="仿宋" w:hAnsi="Times New Roman" w:cs="Times New Roman"/>
          <w:sz w:val="24"/>
          <w:szCs w:val="24"/>
        </w:rPr>
        <w:t>3</w:t>
      </w:r>
      <w:r w:rsidR="006776A6" w:rsidRPr="006776A6">
        <w:rPr>
          <w:rFonts w:ascii="Times New Roman" w:eastAsia="仿宋" w:hAnsi="Times New Roman" w:cs="Times New Roman"/>
          <w:sz w:val="24"/>
          <w:szCs w:val="24"/>
        </w:rPr>
        <w:t>做出创造性贡献。</w:t>
      </w:r>
      <w:r w:rsidR="006776A6" w:rsidRPr="00D55047">
        <w:rPr>
          <w:rFonts w:ascii="Times New Roman" w:eastAsia="仿宋" w:hAnsi="Times New Roman" w:cs="Times New Roman"/>
          <w:sz w:val="24"/>
          <w:szCs w:val="24"/>
        </w:rPr>
        <w:t>具体为</w:t>
      </w:r>
      <w:r w:rsidR="00192311" w:rsidRPr="00D55047">
        <w:rPr>
          <w:rFonts w:ascii="Times New Roman" w:eastAsia="仿宋" w:hAnsi="Times New Roman" w:cs="Times New Roman"/>
          <w:sz w:val="24"/>
          <w:szCs w:val="24"/>
        </w:rPr>
        <w:t>：</w:t>
      </w:r>
      <w:r w:rsidR="008263E6" w:rsidRPr="00D55047">
        <w:rPr>
          <w:rFonts w:ascii="Times New Roman" w:eastAsia="仿宋" w:hAnsi="Times New Roman" w:cs="Times New Roman"/>
          <w:sz w:val="24"/>
          <w:szCs w:val="24"/>
        </w:rPr>
        <w:t>发现了</w:t>
      </w:r>
      <w:r w:rsidR="008263E6" w:rsidRPr="00D55047">
        <w:rPr>
          <w:rFonts w:ascii="Times New Roman" w:eastAsia="仿宋" w:hAnsi="Times New Roman" w:cs="Times New Roman"/>
          <w:sz w:val="24"/>
          <w:szCs w:val="24"/>
        </w:rPr>
        <w:t>Ni-M</w:t>
      </w:r>
      <w:r w:rsidR="008263E6" w:rsidRPr="00D55047">
        <w:rPr>
          <w:rFonts w:ascii="Times New Roman" w:eastAsia="仿宋" w:hAnsi="Times New Roman" w:cs="Times New Roman"/>
          <w:sz w:val="24"/>
          <w:szCs w:val="24"/>
        </w:rPr>
        <w:t>双金属协同作用对</w:t>
      </w:r>
      <w:r w:rsidR="008263E6" w:rsidRPr="00D55047">
        <w:rPr>
          <w:rFonts w:ascii="Times New Roman" w:eastAsia="仿宋" w:hAnsi="Times New Roman" w:cs="Times New Roman"/>
          <w:sz w:val="24"/>
          <w:szCs w:val="24"/>
        </w:rPr>
        <w:t>CH</w:t>
      </w:r>
      <w:r w:rsidR="008263E6" w:rsidRPr="00D55047">
        <w:rPr>
          <w:rFonts w:ascii="Times New Roman" w:eastAsia="仿宋" w:hAnsi="Times New Roman" w:cs="Times New Roman"/>
          <w:sz w:val="24"/>
          <w:szCs w:val="24"/>
          <w:vertAlign w:val="subscript"/>
        </w:rPr>
        <w:t>4</w:t>
      </w:r>
      <w:r w:rsidR="008263E6" w:rsidRPr="00D55047">
        <w:rPr>
          <w:rFonts w:ascii="Times New Roman" w:eastAsia="仿宋" w:hAnsi="Times New Roman" w:cs="Times New Roman"/>
          <w:sz w:val="24"/>
          <w:szCs w:val="24"/>
        </w:rPr>
        <w:t>重整制氢反应抗积碳的调控规律，从热力学和动力学角度深入理解了</w:t>
      </w:r>
      <w:r w:rsidR="008263E6" w:rsidRPr="00D55047">
        <w:rPr>
          <w:rFonts w:ascii="Times New Roman" w:eastAsia="仿宋" w:hAnsi="Times New Roman" w:cs="Times New Roman"/>
          <w:sz w:val="24"/>
          <w:szCs w:val="24"/>
        </w:rPr>
        <w:t>CH</w:t>
      </w:r>
      <w:r w:rsidR="008263E6" w:rsidRPr="00D55047">
        <w:rPr>
          <w:rFonts w:ascii="Times New Roman" w:eastAsia="仿宋" w:hAnsi="Times New Roman" w:cs="Times New Roman"/>
          <w:sz w:val="24"/>
          <w:szCs w:val="24"/>
          <w:vertAlign w:val="subscript"/>
        </w:rPr>
        <w:t>4</w:t>
      </w:r>
      <w:r w:rsidR="008263E6" w:rsidRPr="00D55047">
        <w:rPr>
          <w:rFonts w:ascii="Times New Roman" w:eastAsia="仿宋" w:hAnsi="Times New Roman" w:cs="Times New Roman"/>
          <w:sz w:val="24"/>
          <w:szCs w:val="24"/>
        </w:rPr>
        <w:t>重整反应的抗</w:t>
      </w:r>
      <w:bookmarkStart w:id="13" w:name="_Hlk184204677"/>
      <w:r w:rsidR="008263E6" w:rsidRPr="00D55047">
        <w:rPr>
          <w:rFonts w:ascii="Times New Roman" w:eastAsia="仿宋" w:hAnsi="Times New Roman" w:cs="Times New Roman"/>
          <w:sz w:val="24"/>
          <w:szCs w:val="24"/>
        </w:rPr>
        <w:t>积碳</w:t>
      </w:r>
      <w:bookmarkEnd w:id="13"/>
      <w:r w:rsidR="008263E6" w:rsidRPr="00D55047">
        <w:rPr>
          <w:rFonts w:ascii="Times New Roman" w:eastAsia="仿宋" w:hAnsi="Times New Roman" w:cs="Times New Roman"/>
          <w:sz w:val="24"/>
          <w:szCs w:val="24"/>
        </w:rPr>
        <w:t>机制。阐明了低温等离子体处理对负载型</w:t>
      </w:r>
      <w:r w:rsidR="008263E6" w:rsidRPr="00D55047">
        <w:rPr>
          <w:rFonts w:ascii="Times New Roman" w:eastAsia="仿宋" w:hAnsi="Times New Roman" w:cs="Times New Roman"/>
          <w:sz w:val="24"/>
          <w:szCs w:val="24"/>
        </w:rPr>
        <w:t>Ni</w:t>
      </w:r>
      <w:r w:rsidR="008263E6" w:rsidRPr="00D55047">
        <w:rPr>
          <w:rFonts w:ascii="Times New Roman" w:eastAsia="仿宋" w:hAnsi="Times New Roman" w:cs="Times New Roman"/>
          <w:sz w:val="24"/>
          <w:szCs w:val="24"/>
        </w:rPr>
        <w:t>重整催化剂的表面修饰作用机制，并依此构建了系列高活性、高稳定性、高产氢速率、抗积碳性能优异的</w:t>
      </w:r>
      <w:r w:rsidR="008263E6" w:rsidRPr="00D55047">
        <w:rPr>
          <w:rFonts w:ascii="Times New Roman" w:eastAsia="仿宋" w:hAnsi="Times New Roman" w:cs="Times New Roman"/>
          <w:sz w:val="24"/>
          <w:szCs w:val="24"/>
        </w:rPr>
        <w:t>Ni</w:t>
      </w:r>
      <w:r w:rsidR="008263E6" w:rsidRPr="00D55047">
        <w:rPr>
          <w:rFonts w:ascii="Times New Roman" w:eastAsia="仿宋" w:hAnsi="Times New Roman" w:cs="Times New Roman"/>
          <w:sz w:val="24"/>
          <w:szCs w:val="24"/>
        </w:rPr>
        <w:t>基重整制氢催化剂。</w:t>
      </w:r>
      <w:r w:rsidR="008263E6" w:rsidRPr="00D55047">
        <w:rPr>
          <w:rFonts w:ascii="Times New Roman" w:eastAsia="仿宋_GB2312" w:hAnsi="Times New Roman" w:cs="Times New Roman"/>
          <w:sz w:val="24"/>
          <w:szCs w:val="24"/>
        </w:rPr>
        <w:t>【证明材料：代表性论文</w:t>
      </w:r>
      <w:r w:rsidR="008263E6" w:rsidRPr="00D55047">
        <w:rPr>
          <w:rFonts w:ascii="Times New Roman" w:eastAsia="仿宋_GB2312" w:hAnsi="Times New Roman" w:cs="Times New Roman"/>
          <w:sz w:val="24"/>
          <w:szCs w:val="24"/>
        </w:rPr>
        <w:t>3</w:t>
      </w:r>
      <w:r w:rsidR="008263E6" w:rsidRPr="00D55047">
        <w:rPr>
          <w:rFonts w:ascii="Times New Roman" w:eastAsia="仿宋_GB2312" w:hAnsi="Times New Roman" w:cs="Times New Roman"/>
          <w:sz w:val="24"/>
          <w:szCs w:val="24"/>
        </w:rPr>
        <w:t>；支撑成果</w:t>
      </w:r>
      <w:r w:rsidR="008263E6" w:rsidRPr="00D55047">
        <w:rPr>
          <w:rFonts w:ascii="Times New Roman" w:eastAsia="仿宋_GB2312" w:hAnsi="Times New Roman" w:cs="Times New Roman"/>
          <w:sz w:val="24"/>
          <w:szCs w:val="24"/>
        </w:rPr>
        <w:t>: Fuel 2024, 357,129950; J. CO</w:t>
      </w:r>
      <w:r w:rsidR="008263E6" w:rsidRPr="00D55047">
        <w:rPr>
          <w:rFonts w:ascii="Times New Roman" w:eastAsia="仿宋_GB2312" w:hAnsi="Times New Roman" w:cs="Times New Roman"/>
          <w:sz w:val="24"/>
          <w:szCs w:val="24"/>
          <w:vertAlign w:val="subscript"/>
        </w:rPr>
        <w:t>2</w:t>
      </w:r>
      <w:r w:rsidR="008263E6" w:rsidRPr="00D55047">
        <w:rPr>
          <w:rFonts w:ascii="Times New Roman" w:eastAsia="仿宋_GB2312" w:hAnsi="Times New Roman" w:cs="Times New Roman"/>
          <w:sz w:val="24"/>
          <w:szCs w:val="24"/>
        </w:rPr>
        <w:t>. Util. 2018, 25, 242</w:t>
      </w:r>
      <w:r w:rsidR="008263E6" w:rsidRPr="00D55047">
        <w:rPr>
          <w:rFonts w:ascii="Times New Roman" w:eastAsia="仿宋_GB2312" w:hAnsi="Times New Roman" w:cs="Times New Roman"/>
          <w:sz w:val="24"/>
          <w:szCs w:val="24"/>
        </w:rPr>
        <w:t>；</w:t>
      </w:r>
      <w:r w:rsidR="008263E6" w:rsidRPr="00D55047">
        <w:rPr>
          <w:rFonts w:ascii="Times New Roman" w:eastAsia="仿宋_GB2312" w:hAnsi="Times New Roman" w:cs="Times New Roman"/>
          <w:sz w:val="24"/>
          <w:szCs w:val="24"/>
        </w:rPr>
        <w:t>J. Energ</w:t>
      </w:r>
      <w:r w:rsidR="00E77C3B" w:rsidRPr="00D55047">
        <w:rPr>
          <w:rFonts w:ascii="Times New Roman" w:eastAsia="仿宋_GB2312" w:hAnsi="Times New Roman" w:cs="Times New Roman"/>
          <w:sz w:val="24"/>
          <w:szCs w:val="24"/>
        </w:rPr>
        <w:t>y</w:t>
      </w:r>
      <w:r w:rsidR="008263E6" w:rsidRPr="00D55047">
        <w:rPr>
          <w:rFonts w:ascii="Times New Roman" w:eastAsia="仿宋_GB2312" w:hAnsi="Times New Roman" w:cs="Times New Roman"/>
          <w:sz w:val="24"/>
          <w:szCs w:val="24"/>
        </w:rPr>
        <w:t xml:space="preserve"> Chem. 2016, 25, 825</w:t>
      </w:r>
      <w:r w:rsidR="008263E6" w:rsidRPr="00D55047">
        <w:rPr>
          <w:rFonts w:ascii="Times New Roman" w:eastAsia="仿宋_GB2312" w:hAnsi="Times New Roman" w:cs="Times New Roman"/>
          <w:sz w:val="24"/>
          <w:szCs w:val="24"/>
        </w:rPr>
        <w:t>等）】。</w:t>
      </w:r>
    </w:p>
    <w:p w14:paraId="3F1898F0" w14:textId="77777777" w:rsidR="00952AAD" w:rsidRDefault="00000000">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七、完成单位</w:t>
      </w:r>
    </w:p>
    <w:p w14:paraId="09D50E49" w14:textId="16224C69" w:rsidR="00192311" w:rsidRDefault="00000000" w:rsidP="006245F1">
      <w:pPr>
        <w:spacing w:line="56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t>南昌大学，</w:t>
      </w:r>
      <w:r w:rsidR="00192311">
        <w:rPr>
          <w:rFonts w:ascii="仿宋" w:eastAsia="仿宋" w:hAnsi="仿宋" w:cs="Times New Roman" w:hint="eastAsia"/>
          <w:sz w:val="24"/>
          <w:szCs w:val="24"/>
        </w:rPr>
        <w:t>第一、二、</w:t>
      </w:r>
      <w:r w:rsidR="008263E6">
        <w:rPr>
          <w:rFonts w:ascii="仿宋" w:eastAsia="仿宋" w:hAnsi="仿宋" w:cs="Times New Roman" w:hint="eastAsia"/>
          <w:sz w:val="24"/>
          <w:szCs w:val="24"/>
        </w:rPr>
        <w:t>四</w:t>
      </w:r>
      <w:r w:rsidR="00192311">
        <w:rPr>
          <w:rFonts w:ascii="仿宋" w:eastAsia="仿宋" w:hAnsi="仿宋" w:cs="Times New Roman" w:hint="eastAsia"/>
          <w:sz w:val="24"/>
          <w:szCs w:val="24"/>
        </w:rPr>
        <w:t>完成人单位。</w:t>
      </w:r>
      <w:bookmarkStart w:id="14" w:name="_Hlk184828988"/>
      <w:r w:rsidR="006245F1" w:rsidRPr="006245F1">
        <w:rPr>
          <w:rFonts w:ascii="仿宋" w:eastAsia="仿宋" w:hAnsi="仿宋" w:cs="Times New Roman"/>
          <w:bCs/>
          <w:sz w:val="24"/>
          <w:szCs w:val="24"/>
        </w:rPr>
        <w:t>作为项目第一完成单位，</w:t>
      </w:r>
      <w:bookmarkEnd w:id="14"/>
      <w:r w:rsidR="006245F1" w:rsidRPr="006245F1">
        <w:rPr>
          <w:rFonts w:ascii="仿宋" w:eastAsia="仿宋" w:hAnsi="仿宋" w:cs="Times New Roman"/>
          <w:bCs/>
          <w:sz w:val="24"/>
          <w:szCs w:val="24"/>
        </w:rPr>
        <w:t>负责本项目的总体技术路线设计，主导项目核心关键技术攻关，对创新点1</w:t>
      </w:r>
      <w:r w:rsidR="006245F1">
        <w:rPr>
          <w:rFonts w:ascii="仿宋" w:eastAsia="仿宋" w:hAnsi="仿宋" w:cs="Times New Roman" w:hint="eastAsia"/>
          <w:bCs/>
          <w:sz w:val="24"/>
          <w:szCs w:val="24"/>
        </w:rPr>
        <w:t>-</w:t>
      </w:r>
      <w:r w:rsidR="006245F1" w:rsidRPr="006245F1">
        <w:rPr>
          <w:rFonts w:ascii="仿宋" w:eastAsia="仿宋" w:hAnsi="仿宋" w:cs="Times New Roman"/>
          <w:bCs/>
          <w:sz w:val="24"/>
          <w:szCs w:val="24"/>
        </w:rPr>
        <w:t>3做出重要贡献；</w:t>
      </w:r>
      <w:r w:rsidR="006245F1" w:rsidRPr="006245F1">
        <w:rPr>
          <w:rFonts w:ascii="仿宋" w:eastAsia="仿宋" w:hAnsi="仿宋" w:cs="Times New Roman" w:hint="eastAsia"/>
          <w:bCs/>
          <w:sz w:val="24"/>
          <w:szCs w:val="24"/>
        </w:rPr>
        <w:t>阐明了A</w:t>
      </w:r>
      <w:r w:rsidR="006245F1" w:rsidRPr="006245F1">
        <w:rPr>
          <w:rFonts w:ascii="仿宋" w:eastAsia="仿宋" w:hAnsi="仿宋" w:cs="Times New Roman" w:hint="eastAsia"/>
          <w:bCs/>
          <w:sz w:val="24"/>
          <w:szCs w:val="24"/>
          <w:vertAlign w:val="subscript"/>
        </w:rPr>
        <w:t>2</w:t>
      </w:r>
      <w:r w:rsidR="006245F1" w:rsidRPr="006245F1">
        <w:rPr>
          <w:rFonts w:ascii="仿宋" w:eastAsia="仿宋" w:hAnsi="仿宋" w:cs="Times New Roman" w:hint="eastAsia"/>
          <w:bCs/>
          <w:sz w:val="24"/>
          <w:szCs w:val="24"/>
        </w:rPr>
        <w:t>B</w:t>
      </w:r>
      <w:r w:rsidR="006245F1" w:rsidRPr="006245F1">
        <w:rPr>
          <w:rFonts w:ascii="仿宋" w:eastAsia="仿宋" w:hAnsi="仿宋" w:cs="Times New Roman" w:hint="eastAsia"/>
          <w:bCs/>
          <w:sz w:val="24"/>
          <w:szCs w:val="24"/>
          <w:vertAlign w:val="subscript"/>
        </w:rPr>
        <w:t>2</w:t>
      </w:r>
      <w:r w:rsidR="006245F1" w:rsidRPr="006245F1">
        <w:rPr>
          <w:rFonts w:ascii="仿宋" w:eastAsia="仿宋" w:hAnsi="仿宋" w:cs="Times New Roman" w:hint="eastAsia"/>
          <w:bCs/>
          <w:sz w:val="24"/>
          <w:szCs w:val="24"/>
        </w:rPr>
        <w:t>O</w:t>
      </w:r>
      <w:r w:rsidR="006245F1" w:rsidRPr="006245F1">
        <w:rPr>
          <w:rFonts w:ascii="仿宋" w:eastAsia="仿宋" w:hAnsi="仿宋" w:cs="Times New Roman" w:hint="eastAsia"/>
          <w:bCs/>
          <w:sz w:val="24"/>
          <w:szCs w:val="24"/>
          <w:vertAlign w:val="subscript"/>
        </w:rPr>
        <w:t>7</w:t>
      </w:r>
      <w:r w:rsidR="006245F1" w:rsidRPr="006245F1">
        <w:rPr>
          <w:rFonts w:ascii="仿宋" w:eastAsia="仿宋" w:hAnsi="仿宋" w:cs="Times New Roman" w:hint="eastAsia"/>
          <w:bCs/>
          <w:sz w:val="24"/>
          <w:szCs w:val="24"/>
        </w:rPr>
        <w:t>复合氧化物亚晶相结构对酸碱中心、氧化还原中心及其对甲烷氧化偶联反应性能的影响；揭示了钙钛矿型复合氧化物的结构参数对活性位的调变规律。</w:t>
      </w:r>
      <w:r w:rsidR="006245F1" w:rsidRPr="006245F1">
        <w:rPr>
          <w:rFonts w:ascii="仿宋" w:eastAsia="仿宋" w:hAnsi="仿宋" w:cs="Times New Roman"/>
          <w:bCs/>
          <w:sz w:val="24"/>
          <w:szCs w:val="24"/>
        </w:rPr>
        <w:t>发展了简单易行的X射线衍射外推法精确测定氧化物固溶体的晶格容量，发现了该类材料结构及反应性能存在晶格容量阈值效应。提出采用固溶体策略对金属氧化物负载Ni和Ru催化剂进行界面微结构调控，并用于CO</w:t>
      </w:r>
      <w:r w:rsidR="006245F1" w:rsidRPr="006245F1">
        <w:rPr>
          <w:rFonts w:ascii="仿宋" w:eastAsia="仿宋" w:hAnsi="仿宋" w:cs="Times New Roman"/>
          <w:bCs/>
          <w:sz w:val="24"/>
          <w:szCs w:val="24"/>
          <w:vertAlign w:val="subscript"/>
        </w:rPr>
        <w:t>2</w:t>
      </w:r>
      <w:r w:rsidR="006245F1" w:rsidRPr="006245F1">
        <w:rPr>
          <w:rFonts w:ascii="仿宋" w:eastAsia="仿宋" w:hAnsi="仿宋" w:cs="Times New Roman"/>
          <w:bCs/>
          <w:sz w:val="24"/>
          <w:szCs w:val="24"/>
        </w:rPr>
        <w:t>甲烷化反应</w:t>
      </w:r>
      <w:r w:rsidR="006245F1">
        <w:rPr>
          <w:rFonts w:ascii="仿宋" w:eastAsia="仿宋" w:hAnsi="仿宋" w:cs="Times New Roman" w:hint="eastAsia"/>
          <w:bCs/>
          <w:sz w:val="24"/>
          <w:szCs w:val="24"/>
        </w:rPr>
        <w:t>。</w:t>
      </w:r>
      <w:r w:rsidR="006245F1" w:rsidRPr="006245F1">
        <w:rPr>
          <w:rFonts w:ascii="仿宋" w:eastAsia="仿宋" w:hAnsi="仿宋" w:cs="Times New Roman"/>
          <w:bCs/>
          <w:sz w:val="24"/>
          <w:szCs w:val="24"/>
        </w:rPr>
        <w:t>建立了以热力学和动力学为基础的甲烷重整反应抗积碳机制，发现了Ni-M双金属</w:t>
      </w:r>
      <w:r w:rsidR="006245F1" w:rsidRPr="006245F1">
        <w:rPr>
          <w:rFonts w:ascii="仿宋" w:eastAsia="仿宋" w:hAnsi="仿宋" w:cs="Times New Roman"/>
          <w:bCs/>
          <w:sz w:val="24"/>
          <w:szCs w:val="24"/>
        </w:rPr>
        <w:lastRenderedPageBreak/>
        <w:t>（M=Sn，Co）协同催化对甲烷重整制氢反应积炭的调控规律。阐明了等离子体处理对负载型Ni基重整催化剂表面修饰的作用机制依此原理构建了系列高活性、高稳定性、抗积碳性能优异的Ni基甲烷重整制氢催化剂。在项目的研制、开发过程中提供了技术、设备和人员等条件，对项目的完成起到了组织、管理和协调的重要作用。</w:t>
      </w:r>
    </w:p>
    <w:p w14:paraId="39823049" w14:textId="6678BE2B" w:rsidR="00952AAD" w:rsidRDefault="00000000" w:rsidP="006245F1">
      <w:pPr>
        <w:spacing w:line="56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t>江西省科学院</w:t>
      </w:r>
      <w:r>
        <w:rPr>
          <w:rFonts w:ascii="仿宋" w:eastAsia="仿宋" w:hAnsi="仿宋" w:cs="Times New Roman" w:hint="eastAsia"/>
          <w:sz w:val="24"/>
          <w:szCs w:val="24"/>
        </w:rPr>
        <w:t>应用化学研究所</w:t>
      </w:r>
      <w:r w:rsidR="00192311">
        <w:rPr>
          <w:rFonts w:ascii="仿宋" w:eastAsia="仿宋" w:hAnsi="仿宋" w:cs="Times New Roman" w:hint="eastAsia"/>
          <w:sz w:val="24"/>
          <w:szCs w:val="24"/>
        </w:rPr>
        <w:t>，第三完成人单位。</w:t>
      </w:r>
      <w:r w:rsidR="006245F1">
        <w:rPr>
          <w:rFonts w:ascii="仿宋" w:eastAsia="仿宋" w:hAnsi="仿宋" w:cs="Times New Roman" w:hint="eastAsia"/>
          <w:bCs/>
          <w:sz w:val="24"/>
          <w:szCs w:val="24"/>
        </w:rPr>
        <w:t>对创新点1</w:t>
      </w:r>
      <w:proofErr w:type="gramStart"/>
      <w:r w:rsidR="006245F1">
        <w:rPr>
          <w:rFonts w:ascii="仿宋" w:eastAsia="仿宋" w:hAnsi="仿宋" w:cs="Times New Roman" w:hint="eastAsia"/>
          <w:bCs/>
          <w:sz w:val="24"/>
          <w:szCs w:val="24"/>
        </w:rPr>
        <w:t>作出</w:t>
      </w:r>
      <w:proofErr w:type="gramEnd"/>
      <w:r w:rsidR="006245F1">
        <w:rPr>
          <w:rFonts w:ascii="仿宋" w:eastAsia="仿宋" w:hAnsi="仿宋" w:cs="Times New Roman" w:hint="eastAsia"/>
          <w:bCs/>
          <w:sz w:val="24"/>
          <w:szCs w:val="24"/>
        </w:rPr>
        <w:t>重要贡献，</w:t>
      </w:r>
      <w:r w:rsidR="006245F1" w:rsidRPr="007A11EE">
        <w:rPr>
          <w:rFonts w:ascii="Times New Roman" w:eastAsia="仿宋" w:hAnsi="Times New Roman" w:cs="Times New Roman" w:hint="eastAsia"/>
          <w:sz w:val="24"/>
          <w:szCs w:val="24"/>
        </w:rPr>
        <w:t>阐明了</w:t>
      </w:r>
      <w:r w:rsidR="006245F1" w:rsidRPr="007A11EE">
        <w:rPr>
          <w:rFonts w:ascii="Times New Roman" w:eastAsia="仿宋" w:hAnsi="Times New Roman" w:cs="Times New Roman" w:hint="eastAsia"/>
          <w:sz w:val="24"/>
          <w:szCs w:val="24"/>
        </w:rPr>
        <w:t>A</w:t>
      </w:r>
      <w:r w:rsidR="006245F1" w:rsidRPr="007A11EE">
        <w:rPr>
          <w:rFonts w:ascii="Times New Roman" w:eastAsia="仿宋" w:hAnsi="Times New Roman" w:cs="Times New Roman" w:hint="eastAsia"/>
          <w:sz w:val="24"/>
          <w:szCs w:val="24"/>
          <w:vertAlign w:val="subscript"/>
        </w:rPr>
        <w:t>2</w:t>
      </w:r>
      <w:r w:rsidR="006245F1" w:rsidRPr="007A11EE">
        <w:rPr>
          <w:rFonts w:ascii="Times New Roman" w:eastAsia="仿宋" w:hAnsi="Times New Roman" w:cs="Times New Roman" w:hint="eastAsia"/>
          <w:sz w:val="24"/>
          <w:szCs w:val="24"/>
        </w:rPr>
        <w:t>B</w:t>
      </w:r>
      <w:r w:rsidR="006245F1" w:rsidRPr="007A11EE">
        <w:rPr>
          <w:rFonts w:ascii="Times New Roman" w:eastAsia="仿宋" w:hAnsi="Times New Roman" w:cs="Times New Roman" w:hint="eastAsia"/>
          <w:sz w:val="24"/>
          <w:szCs w:val="24"/>
          <w:vertAlign w:val="subscript"/>
        </w:rPr>
        <w:t>2</w:t>
      </w:r>
      <w:r w:rsidR="006245F1" w:rsidRPr="007A11EE">
        <w:rPr>
          <w:rFonts w:ascii="Times New Roman" w:eastAsia="仿宋" w:hAnsi="Times New Roman" w:cs="Times New Roman" w:hint="eastAsia"/>
          <w:sz w:val="24"/>
          <w:szCs w:val="24"/>
        </w:rPr>
        <w:t>O</w:t>
      </w:r>
      <w:r w:rsidR="006245F1" w:rsidRPr="007A11EE">
        <w:rPr>
          <w:rFonts w:ascii="Times New Roman" w:eastAsia="仿宋" w:hAnsi="Times New Roman" w:cs="Times New Roman" w:hint="eastAsia"/>
          <w:sz w:val="24"/>
          <w:szCs w:val="24"/>
          <w:vertAlign w:val="subscript"/>
        </w:rPr>
        <w:t>7</w:t>
      </w:r>
      <w:r w:rsidR="006245F1" w:rsidRPr="007A11EE">
        <w:rPr>
          <w:rFonts w:ascii="Times New Roman" w:eastAsia="仿宋" w:hAnsi="Times New Roman" w:cs="Times New Roman" w:hint="eastAsia"/>
          <w:sz w:val="24"/>
          <w:szCs w:val="24"/>
        </w:rPr>
        <w:t>复合氧化物亚晶相结构对酸碱中心、氧化还原中心及其对甲烷氧化偶联反应性能的影响；揭示了钙钛矿型复合氧化物的结构参数对活性位的调变规律。利用上述构</w:t>
      </w:r>
      <w:r w:rsidR="006245F1" w:rsidRPr="007A11EE">
        <w:rPr>
          <w:rFonts w:ascii="Times New Roman" w:eastAsia="仿宋" w:hAnsi="Times New Roman" w:cs="Times New Roman" w:hint="eastAsia"/>
          <w:sz w:val="24"/>
          <w:szCs w:val="24"/>
        </w:rPr>
        <w:t>-</w:t>
      </w:r>
      <w:r w:rsidR="006245F1" w:rsidRPr="007A11EE">
        <w:rPr>
          <w:rFonts w:ascii="Times New Roman" w:eastAsia="仿宋" w:hAnsi="Times New Roman" w:cs="Times New Roman" w:hint="eastAsia"/>
          <w:sz w:val="24"/>
          <w:szCs w:val="24"/>
        </w:rPr>
        <w:t>效关系指导设计制备了低温反应性能优良和高温乙烯选择性优异的催化剂</w:t>
      </w:r>
      <w:r w:rsidR="006245F1" w:rsidRPr="007A11EE">
        <w:rPr>
          <w:rFonts w:ascii="Times New Roman" w:eastAsia="仿宋" w:hAnsi="Times New Roman" w:cs="Times New Roman" w:hint="eastAsia"/>
          <w:sz w:val="24"/>
          <w:szCs w:val="24"/>
        </w:rPr>
        <w:t>2</w:t>
      </w:r>
      <w:r w:rsidR="006245F1" w:rsidRPr="007A11EE">
        <w:rPr>
          <w:rFonts w:ascii="Times New Roman" w:eastAsia="仿宋" w:hAnsi="Times New Roman" w:cs="Times New Roman" w:hint="eastAsia"/>
          <w:sz w:val="24"/>
          <w:szCs w:val="24"/>
        </w:rPr>
        <w:t>个。实现了甲烷氧化偶联反应催化剂活性位的可控调变。</w:t>
      </w:r>
      <w:r w:rsidR="006245F1" w:rsidRPr="006245F1">
        <w:rPr>
          <w:rFonts w:ascii="Times New Roman" w:eastAsia="仿宋" w:hAnsi="Times New Roman" w:cs="Times New Roman"/>
          <w:bCs/>
          <w:sz w:val="24"/>
          <w:szCs w:val="24"/>
        </w:rPr>
        <w:t>在项目的研制、开发过程中提供了技术和人员等条件，对项目的完成起到了协同创新的重要作用。</w:t>
      </w:r>
    </w:p>
    <w:sectPr w:rsidR="00952AA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8D500" w14:textId="77777777" w:rsidR="00773480" w:rsidRDefault="00773480">
      <w:pPr>
        <w:rPr>
          <w:rFonts w:hint="eastAsia"/>
        </w:rPr>
      </w:pPr>
      <w:r>
        <w:separator/>
      </w:r>
    </w:p>
  </w:endnote>
  <w:endnote w:type="continuationSeparator" w:id="0">
    <w:p w14:paraId="53DC2A43" w14:textId="77777777" w:rsidR="00773480" w:rsidRDefault="0077348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952AAD"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952AAD" w:rsidRDefault="00952AAD">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80AD0" w14:textId="77777777" w:rsidR="00773480" w:rsidRDefault="00773480">
      <w:pPr>
        <w:rPr>
          <w:rFonts w:hint="eastAsia"/>
        </w:rPr>
      </w:pPr>
      <w:r>
        <w:separator/>
      </w:r>
    </w:p>
  </w:footnote>
  <w:footnote w:type="continuationSeparator" w:id="0">
    <w:p w14:paraId="220C59FD" w14:textId="77777777" w:rsidR="00773480" w:rsidRDefault="0077348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7D563E"/>
    <w:multiLevelType w:val="multilevel"/>
    <w:tmpl w:val="617D563E"/>
    <w:lvl w:ilvl="0">
      <w:start w:val="1"/>
      <w:numFmt w:val="decimal"/>
      <w:lvlText w:val="%1."/>
      <w:lvlJc w:val="left"/>
      <w:pPr>
        <w:ind w:left="360" w:hanging="360"/>
      </w:pPr>
      <w:rPr>
        <w:rFonts w:ascii="Times New Roman" w:eastAsia="仿宋" w:hAnsi="Times New Roman" w:cs="Times New Roman"/>
        <w:b w:val="0"/>
        <w:color w:val="000000" w:themeColor="text1"/>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72498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45E27"/>
    <w:rsid w:val="00091361"/>
    <w:rsid w:val="000955E1"/>
    <w:rsid w:val="000B1960"/>
    <w:rsid w:val="001106F6"/>
    <w:rsid w:val="00140F61"/>
    <w:rsid w:val="001444BF"/>
    <w:rsid w:val="001469AE"/>
    <w:rsid w:val="00152DB7"/>
    <w:rsid w:val="00175774"/>
    <w:rsid w:val="00180B55"/>
    <w:rsid w:val="00191730"/>
    <w:rsid w:val="00192311"/>
    <w:rsid w:val="00192619"/>
    <w:rsid w:val="00194E22"/>
    <w:rsid w:val="001B1ABE"/>
    <w:rsid w:val="001D1EB9"/>
    <w:rsid w:val="001E1B77"/>
    <w:rsid w:val="001E70F9"/>
    <w:rsid w:val="001F61CF"/>
    <w:rsid w:val="00205A1C"/>
    <w:rsid w:val="002208DC"/>
    <w:rsid w:val="002763E6"/>
    <w:rsid w:val="002E28D5"/>
    <w:rsid w:val="002F0F5D"/>
    <w:rsid w:val="00340009"/>
    <w:rsid w:val="0035608F"/>
    <w:rsid w:val="003804DC"/>
    <w:rsid w:val="003822C3"/>
    <w:rsid w:val="0038505F"/>
    <w:rsid w:val="003B6FFC"/>
    <w:rsid w:val="003D5BD4"/>
    <w:rsid w:val="003E30FE"/>
    <w:rsid w:val="003E4FB8"/>
    <w:rsid w:val="00414119"/>
    <w:rsid w:val="004474AB"/>
    <w:rsid w:val="004532AC"/>
    <w:rsid w:val="00481676"/>
    <w:rsid w:val="004A3A64"/>
    <w:rsid w:val="004D0CEA"/>
    <w:rsid w:val="004F096D"/>
    <w:rsid w:val="00500B1D"/>
    <w:rsid w:val="00512B75"/>
    <w:rsid w:val="00515AD6"/>
    <w:rsid w:val="00522627"/>
    <w:rsid w:val="00577CF9"/>
    <w:rsid w:val="005B724F"/>
    <w:rsid w:val="005C1AD2"/>
    <w:rsid w:val="006245F1"/>
    <w:rsid w:val="00643E09"/>
    <w:rsid w:val="006515EA"/>
    <w:rsid w:val="0067627A"/>
    <w:rsid w:val="006776A6"/>
    <w:rsid w:val="006A2F7D"/>
    <w:rsid w:val="007609CD"/>
    <w:rsid w:val="00773480"/>
    <w:rsid w:val="007A11EE"/>
    <w:rsid w:val="007B4AAF"/>
    <w:rsid w:val="008263C1"/>
    <w:rsid w:val="008263E6"/>
    <w:rsid w:val="00874336"/>
    <w:rsid w:val="0087531C"/>
    <w:rsid w:val="008A133A"/>
    <w:rsid w:val="00923238"/>
    <w:rsid w:val="00927936"/>
    <w:rsid w:val="009315A5"/>
    <w:rsid w:val="00952AAD"/>
    <w:rsid w:val="00961886"/>
    <w:rsid w:val="00964615"/>
    <w:rsid w:val="00976D6C"/>
    <w:rsid w:val="009807A6"/>
    <w:rsid w:val="00987D0D"/>
    <w:rsid w:val="009B08F8"/>
    <w:rsid w:val="009B7B0D"/>
    <w:rsid w:val="00A17A13"/>
    <w:rsid w:val="00A2254C"/>
    <w:rsid w:val="00A62644"/>
    <w:rsid w:val="00AC2D78"/>
    <w:rsid w:val="00B131C6"/>
    <w:rsid w:val="00B1736D"/>
    <w:rsid w:val="00B44E56"/>
    <w:rsid w:val="00B543F7"/>
    <w:rsid w:val="00B630CB"/>
    <w:rsid w:val="00B7397C"/>
    <w:rsid w:val="00B82176"/>
    <w:rsid w:val="00B92000"/>
    <w:rsid w:val="00BD0F62"/>
    <w:rsid w:val="00BF24A3"/>
    <w:rsid w:val="00BF7122"/>
    <w:rsid w:val="00C0301B"/>
    <w:rsid w:val="00C07D37"/>
    <w:rsid w:val="00C4370D"/>
    <w:rsid w:val="00C46DF8"/>
    <w:rsid w:val="00C67B51"/>
    <w:rsid w:val="00CE5ADA"/>
    <w:rsid w:val="00D01668"/>
    <w:rsid w:val="00D03500"/>
    <w:rsid w:val="00D162E7"/>
    <w:rsid w:val="00D4004E"/>
    <w:rsid w:val="00D55047"/>
    <w:rsid w:val="00D67E34"/>
    <w:rsid w:val="00DD6C3E"/>
    <w:rsid w:val="00DD75F7"/>
    <w:rsid w:val="00DE226E"/>
    <w:rsid w:val="00DE743E"/>
    <w:rsid w:val="00DF09E7"/>
    <w:rsid w:val="00E14D60"/>
    <w:rsid w:val="00E22353"/>
    <w:rsid w:val="00E3096F"/>
    <w:rsid w:val="00E50152"/>
    <w:rsid w:val="00E6492D"/>
    <w:rsid w:val="00E77C3B"/>
    <w:rsid w:val="00EA07C0"/>
    <w:rsid w:val="00EE79B5"/>
    <w:rsid w:val="00EF121A"/>
    <w:rsid w:val="00F11153"/>
    <w:rsid w:val="00F74F0E"/>
    <w:rsid w:val="00FE57E4"/>
    <w:rsid w:val="07E71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9A2CE"/>
  <w15:docId w15:val="{4F88CDF2-CDA0-4C96-B10C-56E0C5BD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697</Words>
  <Characters>3974</Characters>
  <Application>Microsoft Office Word</Application>
  <DocSecurity>0</DocSecurity>
  <Lines>33</Lines>
  <Paragraphs>9</Paragraphs>
  <ScaleCrop>false</ScaleCrop>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5</cp:revision>
  <dcterms:created xsi:type="dcterms:W3CDTF">2024-12-11T08:57:00Z</dcterms:created>
  <dcterms:modified xsi:type="dcterms:W3CDTF">2024-12-13T06:15:00Z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7AD70E12227747ADAE191A13E50CA487_13</vt:lpwstr>
  </property>
</Properties>
</file>