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</w:p>
    <w:p>
      <w:pPr>
        <w:spacing w:line="4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技术方案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建议书</w:t>
      </w:r>
    </w:p>
    <w:p>
      <w:pPr>
        <w:spacing w:line="460" w:lineRule="exact"/>
        <w:jc w:val="left"/>
        <w:rPr>
          <w:rFonts w:hint="default" w:ascii="仿宋" w:hAnsi="仿宋" w:eastAsia="仿宋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设备类别：</w:t>
      </w:r>
      <w:r>
        <w:rPr>
          <w:rFonts w:hint="eastAsia" w:ascii="仿宋" w:hAnsi="仿宋" w:eastAsia="仿宋" w:cs="Times New Roman"/>
          <w:b w:val="0"/>
          <w:bCs/>
          <w:sz w:val="24"/>
          <w:szCs w:val="24"/>
          <w:lang w:val="en-US" w:eastAsia="zh-CN"/>
        </w:rPr>
        <w:t>XXXX（由潜在供应商填写，按技术方案征集公告中的9个设备类别，分别填写）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82"/>
        <w:gridCol w:w="590"/>
        <w:gridCol w:w="638"/>
        <w:gridCol w:w="1137"/>
        <w:gridCol w:w="4307"/>
        <w:gridCol w:w="4225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882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430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需要补充的详细技术参数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（请分点说明）</w:t>
            </w:r>
          </w:p>
        </w:tc>
        <w:tc>
          <w:tcPr>
            <w:tcW w:w="4225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技术亮点说明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参考市场价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6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07" w:type="dxa"/>
            <w:vAlign w:val="center"/>
          </w:tcPr>
          <w:p>
            <w:pPr>
              <w:pStyle w:val="3"/>
              <w:spacing w:after="0" w:line="460" w:lineRule="exact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  <w:p>
            <w:pPr>
              <w:pStyle w:val="3"/>
              <w:spacing w:after="0" w:line="460" w:lineRule="exact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  <w:p>
            <w:pPr>
              <w:pStyle w:val="3"/>
              <w:spacing w:after="0" w:line="460" w:lineRule="exact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  <w:p>
            <w:pPr>
              <w:pStyle w:val="3"/>
              <w:spacing w:after="0" w:line="460" w:lineRule="exact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……</w:t>
            </w:r>
            <w:bookmarkStart w:id="0" w:name="_GoBack"/>
            <w:bookmarkEnd w:id="0"/>
          </w:p>
        </w:tc>
        <w:tc>
          <w:tcPr>
            <w:tcW w:w="4225" w:type="dxa"/>
            <w:vAlign w:val="center"/>
          </w:tcPr>
          <w:p>
            <w:pPr>
              <w:pStyle w:val="3"/>
              <w:spacing w:after="0" w:line="460" w:lineRule="exact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供应商可简要说明所投产品的主要技术亮点，并另附相关佐证材料，如：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节能产品、环境标志产品认证证书、完整检测报告（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补充的详细技术参数与检测报告一致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，并以显著方式在检测报告中标注）、产品彩页、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功能演示视频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、制造商出具的技术参数确认函（加盖制造商公章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）等。</w:t>
            </w:r>
          </w:p>
        </w:tc>
        <w:tc>
          <w:tcPr>
            <w:tcW w:w="1548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6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8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07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25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6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8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07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25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6" w:type="dxa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882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8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07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25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03" w:type="dxa"/>
            <w:gridSpan w:val="5"/>
            <w:vAlign w:val="center"/>
          </w:tcPr>
          <w:p>
            <w:pPr>
              <w:pStyle w:val="3"/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4307" w:type="dxa"/>
          </w:tcPr>
          <w:p>
            <w:pPr>
              <w:pStyle w:val="3"/>
              <w:spacing w:after="0"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4225" w:type="dxa"/>
          </w:tcPr>
          <w:p>
            <w:pPr>
              <w:pStyle w:val="3"/>
              <w:spacing w:after="0"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548" w:type="dxa"/>
          </w:tcPr>
          <w:p>
            <w:pPr>
              <w:pStyle w:val="3"/>
              <w:spacing w:after="0"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783" w:type="dxa"/>
            <w:gridSpan w:val="8"/>
            <w:vAlign w:val="center"/>
          </w:tcPr>
          <w:p>
            <w:pPr>
              <w:pStyle w:val="3"/>
              <w:spacing w:after="0" w:line="46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其他需补充说明的内容：</w:t>
            </w:r>
          </w:p>
          <w:p>
            <w:pPr>
              <w:pStyle w:val="3"/>
              <w:spacing w:after="0" w:line="4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售后服务优势、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质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保期等，并视情提供相关佐证材料（加盖公章）。</w:t>
            </w:r>
          </w:p>
        </w:tc>
      </w:tr>
    </w:tbl>
    <w:p>
      <w:pPr>
        <w:pStyle w:val="3"/>
        <w:spacing w:after="0" w:line="460" w:lineRule="exact"/>
        <w:jc w:val="left"/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潜在</w:t>
      </w:r>
      <w:r>
        <w:rPr>
          <w:rFonts w:hint="eastAsia" w:ascii="仿宋" w:hAnsi="仿宋" w:eastAsia="仿宋"/>
          <w:b/>
          <w:sz w:val="24"/>
          <w:szCs w:val="24"/>
        </w:rPr>
        <w:t>供应商根</w:t>
      </w:r>
      <w:r>
        <w:rPr>
          <w:rFonts w:hint="eastAsia" w:ascii="仿宋" w:hAnsi="仿宋" w:eastAsia="仿宋" w:cs="Times New Roman"/>
          <w:b/>
          <w:sz w:val="24"/>
          <w:szCs w:val="24"/>
        </w:rPr>
        <w:t>据“</w:t>
      </w:r>
      <w:r>
        <w:rPr>
          <w:rFonts w:hint="eastAsia" w:ascii="仿宋" w:hAnsi="仿宋" w:eastAsia="仿宋" w:cs="Times New Roman"/>
          <w:b/>
          <w:sz w:val="24"/>
          <w:szCs w:val="24"/>
          <w:lang w:eastAsia="zh-CN"/>
        </w:rPr>
        <w:t>江西省普通中学实验仪器设备改造提升项目技术方案征集公告</w:t>
      </w:r>
      <w:r>
        <w:rPr>
          <w:rFonts w:hint="eastAsia" w:ascii="仿宋" w:hAnsi="仿宋" w:eastAsia="仿宋" w:cs="Times New Roman"/>
          <w:b/>
          <w:sz w:val="24"/>
          <w:szCs w:val="24"/>
        </w:rPr>
        <w:t>”中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sz w:val="24"/>
          <w:szCs w:val="24"/>
        </w:rPr>
        <w:t>提供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上述</w:t>
      </w:r>
      <w:r>
        <w:rPr>
          <w:rFonts w:hint="eastAsia" w:ascii="仿宋" w:hAnsi="仿宋" w:eastAsia="仿宋" w:cs="Times New Roman"/>
          <w:b/>
          <w:sz w:val="24"/>
          <w:szCs w:val="24"/>
        </w:rPr>
        <w:t>内容（包括但不限于）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。</w:t>
      </w:r>
    </w:p>
    <w:p>
      <w:pPr>
        <w:spacing w:line="460" w:lineRule="exact"/>
        <w:jc w:val="left"/>
        <w:rPr>
          <w:rFonts w:ascii="仿宋" w:hAnsi="仿宋" w:eastAsia="仿宋" w:cs="Times New Roman"/>
          <w:sz w:val="24"/>
          <w:szCs w:val="24"/>
        </w:rPr>
      </w:pPr>
    </w:p>
    <w:p>
      <w:pPr>
        <w:spacing w:line="460" w:lineRule="exact"/>
        <w:jc w:val="left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ascii="仿宋" w:hAnsi="仿宋" w:eastAsia="仿宋" w:cs="Times New Roman"/>
          <w:sz w:val="24"/>
          <w:szCs w:val="24"/>
        </w:rPr>
        <w:t>供应商名称</w:t>
      </w:r>
      <w:r>
        <w:rPr>
          <w:rFonts w:hint="eastAsia"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加盖公章</w:t>
      </w:r>
      <w:r>
        <w:rPr>
          <w:rFonts w:hint="eastAsia" w:ascii="仿宋" w:hAnsi="仿宋" w:eastAsia="仿宋" w:cs="Times New Roman"/>
          <w:sz w:val="24"/>
          <w:szCs w:val="24"/>
        </w:rPr>
        <w:t>）</w:t>
      </w:r>
      <w:r>
        <w:rPr>
          <w:rFonts w:ascii="仿宋" w:hAnsi="仿宋" w:eastAsia="仿宋" w:cs="Times New Roman"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         技术负责人姓名：                  技术负责人联系电话（必填）：</w:t>
      </w:r>
    </w:p>
    <w:p>
      <w:pPr>
        <w:spacing w:line="460" w:lineRule="exact"/>
        <w:jc w:val="left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联系</w:t>
      </w:r>
      <w:r>
        <w:rPr>
          <w:rFonts w:ascii="仿宋" w:hAnsi="仿宋" w:eastAsia="仿宋" w:cs="Times New Roman"/>
          <w:sz w:val="24"/>
          <w:szCs w:val="24"/>
        </w:rPr>
        <w:t>地址：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0f0db1be-9967-4326-bf5a-f0b161ff0314"/>
  </w:docVars>
  <w:rsids>
    <w:rsidRoot w:val="00623852"/>
    <w:rsid w:val="00052DC6"/>
    <w:rsid w:val="0008750B"/>
    <w:rsid w:val="000A0D1C"/>
    <w:rsid w:val="001976D6"/>
    <w:rsid w:val="001F257F"/>
    <w:rsid w:val="00396638"/>
    <w:rsid w:val="003A58C9"/>
    <w:rsid w:val="00456333"/>
    <w:rsid w:val="004B3FBB"/>
    <w:rsid w:val="00586033"/>
    <w:rsid w:val="00623852"/>
    <w:rsid w:val="00773BE5"/>
    <w:rsid w:val="00920F64"/>
    <w:rsid w:val="00976393"/>
    <w:rsid w:val="00AE7920"/>
    <w:rsid w:val="00B85DC2"/>
    <w:rsid w:val="00BE2AFC"/>
    <w:rsid w:val="00D375EC"/>
    <w:rsid w:val="00D82EF5"/>
    <w:rsid w:val="00DC1EE1"/>
    <w:rsid w:val="00E136E9"/>
    <w:rsid w:val="022E6257"/>
    <w:rsid w:val="02361E1B"/>
    <w:rsid w:val="024C0DD3"/>
    <w:rsid w:val="025C2C5C"/>
    <w:rsid w:val="046A2850"/>
    <w:rsid w:val="049D5915"/>
    <w:rsid w:val="06305565"/>
    <w:rsid w:val="068E5516"/>
    <w:rsid w:val="06A354D3"/>
    <w:rsid w:val="06DF2215"/>
    <w:rsid w:val="07524795"/>
    <w:rsid w:val="08160CF0"/>
    <w:rsid w:val="08387E2F"/>
    <w:rsid w:val="085F360E"/>
    <w:rsid w:val="08BB280E"/>
    <w:rsid w:val="096F5AD2"/>
    <w:rsid w:val="09C4734F"/>
    <w:rsid w:val="0AAA7B94"/>
    <w:rsid w:val="0B2D06FF"/>
    <w:rsid w:val="0C271058"/>
    <w:rsid w:val="0D444B80"/>
    <w:rsid w:val="0D493385"/>
    <w:rsid w:val="103E508D"/>
    <w:rsid w:val="12AA7B7B"/>
    <w:rsid w:val="12E71EA5"/>
    <w:rsid w:val="13431211"/>
    <w:rsid w:val="13502762"/>
    <w:rsid w:val="139B0557"/>
    <w:rsid w:val="15566DF7"/>
    <w:rsid w:val="15C612E3"/>
    <w:rsid w:val="161E3249"/>
    <w:rsid w:val="17566413"/>
    <w:rsid w:val="196654F1"/>
    <w:rsid w:val="1A191039"/>
    <w:rsid w:val="1B965141"/>
    <w:rsid w:val="1D48043E"/>
    <w:rsid w:val="1D512A32"/>
    <w:rsid w:val="1E671344"/>
    <w:rsid w:val="1EBF49AE"/>
    <w:rsid w:val="1ED878EA"/>
    <w:rsid w:val="203B4370"/>
    <w:rsid w:val="20585F9B"/>
    <w:rsid w:val="21470C8B"/>
    <w:rsid w:val="21947BAF"/>
    <w:rsid w:val="21B37D13"/>
    <w:rsid w:val="23435791"/>
    <w:rsid w:val="24092A8C"/>
    <w:rsid w:val="267C3CA1"/>
    <w:rsid w:val="2AAA6513"/>
    <w:rsid w:val="2B9D1BD3"/>
    <w:rsid w:val="2C385D6B"/>
    <w:rsid w:val="2C6E544F"/>
    <w:rsid w:val="2CB11ED6"/>
    <w:rsid w:val="2EA52FB5"/>
    <w:rsid w:val="2EAA2A43"/>
    <w:rsid w:val="2EB404F8"/>
    <w:rsid w:val="31082E3A"/>
    <w:rsid w:val="317258B0"/>
    <w:rsid w:val="32A93554"/>
    <w:rsid w:val="338A3BEE"/>
    <w:rsid w:val="33D07E61"/>
    <w:rsid w:val="342A2472"/>
    <w:rsid w:val="35E1465A"/>
    <w:rsid w:val="362D0B25"/>
    <w:rsid w:val="37180ECE"/>
    <w:rsid w:val="374B2E2B"/>
    <w:rsid w:val="38986298"/>
    <w:rsid w:val="3AD5221F"/>
    <w:rsid w:val="3EA779A0"/>
    <w:rsid w:val="3F9974CA"/>
    <w:rsid w:val="401D6B00"/>
    <w:rsid w:val="4041301D"/>
    <w:rsid w:val="406F0E57"/>
    <w:rsid w:val="407D056A"/>
    <w:rsid w:val="40CD48B1"/>
    <w:rsid w:val="41A2330B"/>
    <w:rsid w:val="41AD54CF"/>
    <w:rsid w:val="41CC2DBB"/>
    <w:rsid w:val="424B0183"/>
    <w:rsid w:val="450A1BA7"/>
    <w:rsid w:val="45447A0F"/>
    <w:rsid w:val="46492C2C"/>
    <w:rsid w:val="4665283C"/>
    <w:rsid w:val="48957E13"/>
    <w:rsid w:val="4B180E1F"/>
    <w:rsid w:val="4B717819"/>
    <w:rsid w:val="4B991F60"/>
    <w:rsid w:val="4C133CD2"/>
    <w:rsid w:val="4C650797"/>
    <w:rsid w:val="4D3D2DBF"/>
    <w:rsid w:val="4E5132E2"/>
    <w:rsid w:val="500B0F52"/>
    <w:rsid w:val="50507626"/>
    <w:rsid w:val="50BD6410"/>
    <w:rsid w:val="52124677"/>
    <w:rsid w:val="52754DA9"/>
    <w:rsid w:val="52C75604"/>
    <w:rsid w:val="52F35461"/>
    <w:rsid w:val="547E1731"/>
    <w:rsid w:val="55DE57F8"/>
    <w:rsid w:val="57C540DC"/>
    <w:rsid w:val="57FE324B"/>
    <w:rsid w:val="5A3B4555"/>
    <w:rsid w:val="5A4236D9"/>
    <w:rsid w:val="5AC715D3"/>
    <w:rsid w:val="5AF60D52"/>
    <w:rsid w:val="5B742A69"/>
    <w:rsid w:val="5C1B4BA8"/>
    <w:rsid w:val="5CC24248"/>
    <w:rsid w:val="5F0B2CFC"/>
    <w:rsid w:val="60025ECE"/>
    <w:rsid w:val="604069F6"/>
    <w:rsid w:val="61B256D1"/>
    <w:rsid w:val="62F26F36"/>
    <w:rsid w:val="62FF4946"/>
    <w:rsid w:val="64DB4F3F"/>
    <w:rsid w:val="65343EA8"/>
    <w:rsid w:val="686B65DA"/>
    <w:rsid w:val="69164F01"/>
    <w:rsid w:val="691E2357"/>
    <w:rsid w:val="69C22C2D"/>
    <w:rsid w:val="69FE1F9C"/>
    <w:rsid w:val="6A830004"/>
    <w:rsid w:val="6C6D2921"/>
    <w:rsid w:val="707F4466"/>
    <w:rsid w:val="70AF4082"/>
    <w:rsid w:val="71E74F23"/>
    <w:rsid w:val="727C5E62"/>
    <w:rsid w:val="73C3551C"/>
    <w:rsid w:val="74DA5A5D"/>
    <w:rsid w:val="75181898"/>
    <w:rsid w:val="759058D2"/>
    <w:rsid w:val="767B20DE"/>
    <w:rsid w:val="76937428"/>
    <w:rsid w:val="793952BA"/>
    <w:rsid w:val="7A28432B"/>
    <w:rsid w:val="7A65732D"/>
    <w:rsid w:val="7A9F6893"/>
    <w:rsid w:val="7B9A6B62"/>
    <w:rsid w:val="7C7B5CFE"/>
    <w:rsid w:val="7D24205F"/>
    <w:rsid w:val="7DE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正文文本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7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373</Words>
  <Characters>381</Characters>
  <Lines>2</Lines>
  <Paragraphs>1</Paragraphs>
  <TotalTime>6</TotalTime>
  <ScaleCrop>false</ScaleCrop>
  <LinksUpToDate>false</LinksUpToDate>
  <CharactersWithSpaces>417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2021-08-18T11:07:00Z</dcterms:created>
  <dc:creator>傅婷</dc:creator>
  <cp:lastModifiedBy>傅 Ting、</cp:lastModifiedBy>
  <dcterms:modified xsi:type="dcterms:W3CDTF">2024-09-29T08:34:34Z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76C2C9500D5745A2A79D1DC7F99BBE4F_13</vt:lpwstr>
  </property>
</Properties>
</file>