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17" w:rsidRDefault="00AE0317" w:rsidP="00AE0317">
      <w:pPr>
        <w:adjustRightInd w:val="0"/>
        <w:snapToGrid w:val="0"/>
        <w:spacing w:line="600" w:lineRule="exact"/>
        <w:jc w:val="left"/>
        <w:rPr>
          <w:rFonts w:ascii="黑体" w:eastAsia="黑体" w:hAnsi="黑体" w:cs="黑体"/>
          <w:kern w:val="0"/>
          <w:sz w:val="32"/>
          <w:szCs w:val="32"/>
        </w:rPr>
      </w:pPr>
      <w:r>
        <w:rPr>
          <w:rFonts w:ascii="黑体" w:eastAsia="黑体" w:hAnsi="黑体" w:cs="黑体" w:hint="eastAsia"/>
          <w:kern w:val="0"/>
          <w:sz w:val="32"/>
          <w:szCs w:val="32"/>
        </w:rPr>
        <w:t>附件1</w:t>
      </w:r>
    </w:p>
    <w:p w:rsidR="00AE0317" w:rsidRDefault="00AE0317" w:rsidP="00AE0317">
      <w:pPr>
        <w:spacing w:before="240" w:after="60"/>
        <w:jc w:val="center"/>
        <w:outlineLvl w:val="0"/>
        <w:rPr>
          <w:rFonts w:ascii="Cambria" w:hAnsi="Cambria"/>
          <w:b/>
          <w:bCs/>
          <w:szCs w:val="32"/>
        </w:rPr>
      </w:pPr>
      <w:r>
        <w:rPr>
          <w:rFonts w:ascii="Cambria" w:hAnsi="Cambria"/>
          <w:b/>
          <w:bCs/>
          <w:noProof/>
          <w:color w:val="000000"/>
          <w:szCs w:val="32"/>
        </w:rPr>
        <w:drawing>
          <wp:anchor distT="0" distB="0" distL="114300" distR="114300" simplePos="0" relativeHeight="251658240" behindDoc="0" locked="0" layoutInCell="1" allowOverlap="1">
            <wp:simplePos x="0" y="0"/>
            <wp:positionH relativeFrom="column">
              <wp:align>center</wp:align>
            </wp:positionH>
            <wp:positionV relativeFrom="paragraph">
              <wp:posOffset>137160</wp:posOffset>
            </wp:positionV>
            <wp:extent cx="5760085" cy="977900"/>
            <wp:effectExtent l="0" t="0" r="0" b="0"/>
            <wp:wrapNone/>
            <wp:docPr id="1" name="图片 1" descr="教育部办公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教育部办公厅"/>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5760085"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317" w:rsidRDefault="00AE0317" w:rsidP="00AE0317">
      <w:pPr>
        <w:spacing w:before="240" w:after="60"/>
        <w:outlineLvl w:val="0"/>
        <w:rPr>
          <w:rFonts w:ascii="Cambria" w:hAnsi="Cambria"/>
          <w:b/>
          <w:bCs/>
          <w:szCs w:val="32"/>
        </w:rPr>
      </w:pPr>
    </w:p>
    <w:p w:rsidR="00AE0317" w:rsidRDefault="00AE0317" w:rsidP="00AE0317">
      <w:pPr>
        <w:autoSpaceDE w:val="0"/>
        <w:autoSpaceDN w:val="0"/>
        <w:spacing w:line="560" w:lineRule="exact"/>
        <w:ind w:firstLineChars="200" w:firstLine="640"/>
        <w:rPr>
          <w:rFonts w:ascii="仿宋_GB2312" w:eastAsia="仿宋_GB2312" w:hAnsi="Times New Roman"/>
          <w:kern w:val="0"/>
          <w:sz w:val="32"/>
          <w:szCs w:val="32"/>
        </w:rPr>
      </w:pPr>
    </w:p>
    <w:p w:rsidR="00AE0317" w:rsidRDefault="00AE0317" w:rsidP="00AE0317">
      <w:pPr>
        <w:widowControl/>
        <w:adjustRightInd w:val="0"/>
        <w:snapToGrid w:val="0"/>
        <w:spacing w:before="100" w:after="100" w:line="360" w:lineRule="auto"/>
        <w:jc w:val="right"/>
        <w:outlineLvl w:val="0"/>
        <w:rPr>
          <w:rFonts w:ascii="仿宋" w:eastAsia="仿宋" w:hAnsi="仿宋" w:cs="仿宋"/>
          <w:bCs/>
          <w:kern w:val="44"/>
          <w:sz w:val="32"/>
          <w:szCs w:val="32"/>
          <w:shd w:val="clear" w:color="auto" w:fill="FFFFFF"/>
        </w:rPr>
      </w:pPr>
      <w:r>
        <w:rPr>
          <w:rFonts w:ascii="仿宋_GB2312" w:eastAsia="仿宋_GB2312" w:hAnsi="Times New Roman" w:cs="宋体" w:hint="eastAsia"/>
          <w:b/>
          <w:kern w:val="44"/>
          <w:sz w:val="32"/>
          <w:szCs w:val="32"/>
        </w:rPr>
        <w:t xml:space="preserve">                     </w:t>
      </w:r>
      <w:r>
        <w:rPr>
          <w:rFonts w:ascii="仿宋" w:eastAsia="仿宋" w:hAnsi="仿宋" w:cs="仿宋"/>
          <w:bCs/>
          <w:kern w:val="44"/>
          <w:sz w:val="32"/>
          <w:szCs w:val="32"/>
          <w:shd w:val="clear" w:color="auto" w:fill="FFFFFF"/>
        </w:rPr>
        <w:t>教政法厅函〔20</w:t>
      </w:r>
      <w:r>
        <w:rPr>
          <w:rFonts w:ascii="仿宋" w:eastAsia="仿宋" w:hAnsi="仿宋" w:cs="仿宋" w:hint="eastAsia"/>
          <w:bCs/>
          <w:kern w:val="44"/>
          <w:sz w:val="32"/>
          <w:szCs w:val="32"/>
          <w:shd w:val="clear" w:color="auto" w:fill="FFFFFF"/>
        </w:rPr>
        <w:t>24</w:t>
      </w:r>
      <w:r>
        <w:rPr>
          <w:rFonts w:ascii="仿宋" w:eastAsia="仿宋" w:hAnsi="仿宋" w:cs="仿宋"/>
          <w:bCs/>
          <w:kern w:val="44"/>
          <w:sz w:val="32"/>
          <w:szCs w:val="32"/>
          <w:shd w:val="clear" w:color="auto" w:fill="FFFFFF"/>
        </w:rPr>
        <w:t>〕</w:t>
      </w:r>
      <w:r>
        <w:rPr>
          <w:rFonts w:ascii="仿宋" w:eastAsia="仿宋" w:hAnsi="仿宋" w:cs="仿宋" w:hint="eastAsia"/>
          <w:bCs/>
          <w:kern w:val="44"/>
          <w:sz w:val="32"/>
          <w:szCs w:val="32"/>
          <w:shd w:val="clear" w:color="auto" w:fill="FFFFFF"/>
        </w:rPr>
        <w:t>3</w:t>
      </w:r>
      <w:r>
        <w:rPr>
          <w:rFonts w:ascii="仿宋" w:eastAsia="仿宋" w:hAnsi="仿宋" w:cs="仿宋"/>
          <w:bCs/>
          <w:kern w:val="44"/>
          <w:sz w:val="32"/>
          <w:szCs w:val="32"/>
          <w:shd w:val="clear" w:color="auto" w:fill="FFFFFF"/>
        </w:rPr>
        <w:t>号</w:t>
      </w:r>
    </w:p>
    <w:p w:rsidR="00AE0317" w:rsidRDefault="00AE0317" w:rsidP="00AE0317">
      <w:pPr>
        <w:adjustRightInd w:val="0"/>
        <w:snapToGrid w:val="0"/>
        <w:spacing w:line="545" w:lineRule="exact"/>
        <w:outlineLvl w:val="0"/>
        <w:rPr>
          <w:rFonts w:ascii="仿宋" w:eastAsia="仿宋" w:hAnsi="仿宋" w:cs="仿宋"/>
          <w:bCs/>
          <w:kern w:val="44"/>
          <w:sz w:val="32"/>
          <w:szCs w:val="32"/>
          <w:shd w:val="clear" w:color="auto" w:fill="FFFFFF"/>
        </w:rPr>
      </w:pPr>
    </w:p>
    <w:p w:rsidR="00AE0317" w:rsidRDefault="00AE0317" w:rsidP="00AE0317">
      <w:pPr>
        <w:adjustRightInd w:val="0"/>
        <w:snapToGrid w:val="0"/>
        <w:spacing w:line="545" w:lineRule="exact"/>
        <w:jc w:val="center"/>
        <w:outlineLvl w:val="0"/>
        <w:rPr>
          <w:rFonts w:ascii="方正小标宋简体" w:eastAsia="方正小标宋简体" w:hAnsi="方正小标宋简体" w:cs="方正小标宋简体"/>
          <w:bCs/>
          <w:kern w:val="44"/>
          <w:sz w:val="44"/>
          <w:szCs w:val="44"/>
          <w:shd w:val="clear" w:color="auto" w:fill="FFFFFF"/>
        </w:rPr>
      </w:pPr>
      <w:r>
        <w:rPr>
          <w:rFonts w:ascii="方正小标宋简体" w:eastAsia="方正小标宋简体" w:hAnsi="方正小标宋简体" w:cs="方正小标宋简体"/>
          <w:bCs/>
          <w:kern w:val="44"/>
          <w:sz w:val="44"/>
          <w:szCs w:val="44"/>
          <w:shd w:val="clear" w:color="auto" w:fill="FFFFFF"/>
        </w:rPr>
        <w:t>教育部办公厅关于举办第</w:t>
      </w:r>
      <w:r>
        <w:rPr>
          <w:rFonts w:ascii="方正小标宋简体" w:eastAsia="方正小标宋简体" w:hAnsi="方正小标宋简体" w:cs="方正小标宋简体" w:hint="eastAsia"/>
          <w:bCs/>
          <w:kern w:val="44"/>
          <w:sz w:val="44"/>
          <w:szCs w:val="44"/>
          <w:shd w:val="clear" w:color="auto" w:fill="FFFFFF"/>
        </w:rPr>
        <w:t>九</w:t>
      </w:r>
      <w:r>
        <w:rPr>
          <w:rFonts w:ascii="方正小标宋简体" w:eastAsia="方正小标宋简体" w:hAnsi="方正小标宋简体" w:cs="方正小标宋简体"/>
          <w:bCs/>
          <w:kern w:val="44"/>
          <w:sz w:val="44"/>
          <w:szCs w:val="44"/>
          <w:shd w:val="clear" w:color="auto" w:fill="FFFFFF"/>
        </w:rPr>
        <w:t>届全国学生</w:t>
      </w:r>
      <w:r>
        <w:rPr>
          <w:rFonts w:ascii="方正小标宋简体" w:eastAsia="方正小标宋简体" w:hAnsi="方正小标宋简体" w:cs="方正小标宋简体"/>
          <w:bCs/>
          <w:kern w:val="44"/>
          <w:sz w:val="44"/>
          <w:szCs w:val="44"/>
          <w:shd w:val="clear" w:color="auto" w:fill="FFFFFF"/>
        </w:rPr>
        <w:br/>
        <w:t>“学宪法 讲宪法”活动的通知</w:t>
      </w:r>
    </w:p>
    <w:p w:rsidR="00AE0317" w:rsidRDefault="00AE0317" w:rsidP="00AE0317">
      <w:pPr>
        <w:adjustRightInd w:val="0"/>
        <w:snapToGrid w:val="0"/>
        <w:spacing w:line="545" w:lineRule="exact"/>
        <w:rPr>
          <w:rFonts w:ascii="仿宋_GB2312" w:eastAsia="仿宋_GB2312" w:hAnsi="仿宋"/>
          <w:sz w:val="32"/>
          <w:szCs w:val="32"/>
        </w:rPr>
      </w:pP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各省、自治区、直辖市教育厅（教委），新疆生产建设兵团教育局，部属各高等学校、部省合建各高等学校：</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为深化青少年宪法法治教育，根据中央依法治国办有关任务部署和教育系统“八五”普法规划要求，教育部决定举办第九届全国学生“学宪法 讲宪法”活动。现将有关事项通知如下。</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黑体" w:eastAsia="黑体" w:hAnsi="黑体" w:cs="黑体" w:hint="eastAsia"/>
          <w:sz w:val="32"/>
          <w:szCs w:val="32"/>
        </w:rPr>
        <w:t>一、总体要求</w:t>
      </w:r>
    </w:p>
    <w:p w:rsidR="00AE0317" w:rsidRDefault="00AE0317" w:rsidP="00AE0317">
      <w:pPr>
        <w:adjustRightInd w:val="0"/>
        <w:snapToGrid w:val="0"/>
        <w:spacing w:line="545" w:lineRule="exact"/>
        <w:ind w:firstLine="645"/>
        <w:rPr>
          <w:rFonts w:ascii="仿宋_GB2312" w:eastAsia="仿宋_GB2312" w:hAnsi="仿宋"/>
          <w:sz w:val="32"/>
          <w:szCs w:val="32"/>
        </w:rPr>
      </w:pPr>
      <w:r>
        <w:rPr>
          <w:rFonts w:ascii="仿宋_GB2312" w:eastAsia="仿宋_GB2312" w:hAnsi="仿宋" w:hint="eastAsia"/>
          <w:sz w:val="32"/>
          <w:szCs w:val="32"/>
        </w:rPr>
        <w:t>坚持以习近平新时代中国特色社会主义思想为指导，深入学习贯彻党的二十大精神，贯彻落实习近平法治思想和习近平总书记关于宪法的重要论述，加强对青少年学生的宪法法治教育，弘扬宪法法治精神，普及宪法法治知识，培育宪法法治观念，促进学生健康成长、全面发展。</w:t>
      </w:r>
    </w:p>
    <w:p w:rsidR="00AE0317" w:rsidRDefault="00AE0317" w:rsidP="00AE0317">
      <w:pPr>
        <w:adjustRightInd w:val="0"/>
        <w:snapToGrid w:val="0"/>
        <w:spacing w:line="545" w:lineRule="exact"/>
        <w:ind w:firstLine="645"/>
        <w:rPr>
          <w:rFonts w:ascii="仿宋_GB2312" w:eastAsia="仿宋_GB2312" w:hAnsi="仿宋"/>
          <w:sz w:val="32"/>
          <w:szCs w:val="32"/>
        </w:rPr>
      </w:pPr>
      <w:r>
        <w:rPr>
          <w:rFonts w:ascii="黑体" w:eastAsia="黑体" w:hAnsi="黑体" w:cs="黑体" w:hint="eastAsia"/>
          <w:sz w:val="32"/>
          <w:szCs w:val="32"/>
        </w:rPr>
        <w:t>二、活动安排</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楷体_GB2312" w:eastAsia="楷体_GB2312" w:hAnsi="楷体_GB2312" w:cs="楷体_GB2312" w:hint="eastAsia"/>
          <w:sz w:val="32"/>
          <w:szCs w:val="32"/>
        </w:rPr>
        <w:t xml:space="preserve">　（一）活动时间</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lastRenderedPageBreak/>
        <w:t xml:space="preserve">　　2024年6月至12月</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楷体_GB2312" w:eastAsia="楷体_GB2312" w:hAnsi="楷体_GB2312" w:cs="楷体_GB2312" w:hint="eastAsia"/>
          <w:sz w:val="32"/>
          <w:szCs w:val="32"/>
        </w:rPr>
        <w:t xml:space="preserve">　（二）学习重点</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b/>
          <w:bCs/>
          <w:sz w:val="32"/>
          <w:szCs w:val="32"/>
        </w:rPr>
        <w:t xml:space="preserve">　深入学习宣传习近平法治思想。</w:t>
      </w:r>
      <w:r>
        <w:rPr>
          <w:rFonts w:ascii="仿宋_GB2312" w:eastAsia="仿宋_GB2312" w:hAnsi="仿宋" w:hint="eastAsia"/>
          <w:sz w:val="32"/>
          <w:szCs w:val="32"/>
        </w:rPr>
        <w:t>重点宣传习近平法治思想的重大意义、核心要义、精神实质、丰富内涵、实践要求，推动习近平法治思想融入青少年宪法法治教育的全过程和各方面。</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b/>
          <w:bCs/>
          <w:sz w:val="32"/>
          <w:szCs w:val="32"/>
        </w:rPr>
        <w:t>结合爱国主义教育深化宪法教育。</w:t>
      </w:r>
      <w:r>
        <w:rPr>
          <w:rFonts w:ascii="仿宋_GB2312" w:eastAsia="仿宋_GB2312" w:hAnsi="仿宋" w:hint="eastAsia"/>
          <w:sz w:val="32"/>
          <w:szCs w:val="32"/>
        </w:rPr>
        <w:t>以中华人民共和国成立75周年为契机，将爱国主义教育与宪法法治教育相结合，教育引导学生坚持爱国和爱党、爱社会主义相统一，立志听党话、跟党走，立志扎根人民、奉献国家。</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b/>
          <w:bCs/>
          <w:sz w:val="32"/>
          <w:szCs w:val="32"/>
        </w:rPr>
        <w:t>加强宪法相关法律法规学习宣传。</w:t>
      </w:r>
      <w:r>
        <w:rPr>
          <w:rFonts w:ascii="仿宋_GB2312" w:eastAsia="仿宋_GB2312" w:hAnsi="仿宋" w:hint="eastAsia"/>
          <w:sz w:val="32"/>
          <w:szCs w:val="32"/>
        </w:rPr>
        <w:t>以培育和践行社会主义核心价值观为主线，以民法典教育为重点，宣传与青少年日常学习生活及健康成长密切相关的法律法规。</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楷体_GB2312" w:eastAsia="楷体_GB2312" w:hAnsi="楷体_GB2312" w:cs="楷体_GB2312" w:hint="eastAsia"/>
          <w:sz w:val="32"/>
          <w:szCs w:val="32"/>
        </w:rPr>
        <w:t>（三）主要活动</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b/>
          <w:bCs/>
          <w:sz w:val="32"/>
          <w:szCs w:val="32"/>
        </w:rPr>
        <w:t>“宪法卫士”行动计划。</w:t>
      </w:r>
      <w:r>
        <w:rPr>
          <w:rFonts w:ascii="仿宋_GB2312" w:eastAsia="仿宋_GB2312" w:hAnsi="仿宋" w:hint="eastAsia"/>
          <w:sz w:val="32"/>
          <w:szCs w:val="32"/>
        </w:rPr>
        <w:t>6月，教育部全国青少年普法网（下称普法网）设立第九届全国学生“学宪法 讲宪法”活动“宪法卫士”专栏，免费提供在线学习资源。完成在线学习的学生将被授予“宪法卫士”标识。</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b/>
          <w:bCs/>
          <w:sz w:val="32"/>
          <w:szCs w:val="32"/>
        </w:rPr>
        <w:t xml:space="preserve">　学讲宪法地方比赛和全国总决赛。</w:t>
      </w:r>
      <w:r>
        <w:rPr>
          <w:rFonts w:ascii="仿宋_GB2312" w:eastAsia="仿宋_GB2312" w:hAnsi="仿宋" w:hint="eastAsia"/>
          <w:sz w:val="32"/>
          <w:szCs w:val="32"/>
        </w:rPr>
        <w:t>在深入组织学习的基础上，各地各校自行组织开展演讲比赛与法治素养竞赛。各地要遴选法治素养高、综合能力强的选手参加全国总决赛。6月，普法网将设立专栏，供学生自主上传演讲视频参与比赛，普法网将遴选优秀学生参加全国总决赛。10月，教育部将举办全国学生“学宪法 讲宪法”活动全国总决赛。</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lastRenderedPageBreak/>
        <w:t xml:space="preserve">　　</w:t>
      </w:r>
      <w:r>
        <w:rPr>
          <w:rFonts w:ascii="仿宋_GB2312" w:eastAsia="仿宋_GB2312" w:hAnsi="仿宋" w:hint="eastAsia"/>
          <w:b/>
          <w:bCs/>
          <w:sz w:val="32"/>
          <w:szCs w:val="32"/>
        </w:rPr>
        <w:t>国家宪法日“宪法晨读”活动。</w:t>
      </w:r>
      <w:r>
        <w:rPr>
          <w:rFonts w:ascii="仿宋_GB2312" w:eastAsia="仿宋_GB2312" w:hAnsi="仿宋" w:hint="eastAsia"/>
          <w:sz w:val="32"/>
          <w:szCs w:val="32"/>
        </w:rPr>
        <w:t>12月上旬，教育部将举办第十一个国家宪法日教育系统“宪法晨读”活动。届时，教育部有关负责同志将在主会场领读宪法部分条款，各地各校师生通过网络视频同步直播的方式共同参与。</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b/>
          <w:bCs/>
          <w:sz w:val="32"/>
          <w:szCs w:val="32"/>
        </w:rPr>
        <w:t>法治教育精品资源征集活动。</w:t>
      </w:r>
      <w:r>
        <w:rPr>
          <w:rFonts w:ascii="仿宋_GB2312" w:eastAsia="仿宋_GB2312" w:hAnsi="仿宋" w:hint="eastAsia"/>
          <w:sz w:val="32"/>
          <w:szCs w:val="32"/>
        </w:rPr>
        <w:t>面向教育系统干部师生及相关部门、单位和个人征集优质法治教育资源。被采用的将在普法网展示，经审核后择优在国家智慧教育公共服务平台展示、颁发采用证明。具体要求普法网将另行通知。</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b/>
          <w:bCs/>
          <w:sz w:val="32"/>
          <w:szCs w:val="32"/>
        </w:rPr>
        <w:t xml:space="preserve">　宪法主题歌曲传唱活动。</w:t>
      </w:r>
      <w:r>
        <w:rPr>
          <w:rFonts w:ascii="仿宋_GB2312" w:eastAsia="仿宋_GB2312" w:hAnsi="仿宋" w:hint="eastAsia"/>
          <w:sz w:val="32"/>
          <w:szCs w:val="32"/>
        </w:rPr>
        <w:t>各级各类学校广泛组织《宪法伴我们成长》主题歌曲传唱活动，拍摄歌曲传唱MV，通过普法网和新媒体平台展示，营造宪法学习宣传的浓厚氛围。</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鼓励各地各校结合实际，开展丰富多样的宪法法治教育活动，并可通过开展法治课教师、法治副校长基本功大赛等方式，提升教师和法治副校长教育能力水平。</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黑体" w:eastAsia="黑体" w:hAnsi="黑体" w:cs="黑体" w:hint="eastAsia"/>
          <w:sz w:val="32"/>
          <w:szCs w:val="32"/>
        </w:rPr>
        <w:t>三、工作要求</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楷体_GB2312" w:eastAsia="楷体_GB2312" w:hAnsi="楷体_GB2312" w:cs="楷体_GB2312" w:hint="eastAsia"/>
          <w:sz w:val="32"/>
          <w:szCs w:val="32"/>
        </w:rPr>
        <w:t>（一）加强组织领导。</w:t>
      </w:r>
      <w:r>
        <w:rPr>
          <w:rFonts w:ascii="仿宋_GB2312" w:eastAsia="仿宋_GB2312" w:hAnsi="仿宋" w:hint="eastAsia"/>
          <w:sz w:val="32"/>
          <w:szCs w:val="32"/>
        </w:rPr>
        <w:t>各地各校要把宪法学习宣传教育作为一项重要政治任务，细化责任分工，落实条件保障，科学制定实施方案。各地教育部门要加强工作统筹，健全部门协作机制，科学合理安排法治教育活动，避免“扎堆式”普法增加学校负担。</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楷体_GB2312" w:eastAsia="楷体_GB2312" w:hAnsi="楷体_GB2312" w:cs="楷体_GB2312" w:hint="eastAsia"/>
          <w:sz w:val="32"/>
          <w:szCs w:val="32"/>
        </w:rPr>
        <w:t>（二）力戒形式主义。</w:t>
      </w:r>
      <w:r>
        <w:rPr>
          <w:rFonts w:ascii="仿宋_GB2312" w:eastAsia="仿宋_GB2312" w:hAnsi="仿宋" w:hint="eastAsia"/>
          <w:sz w:val="32"/>
          <w:szCs w:val="32"/>
        </w:rPr>
        <w:t>各地各校要避免应试化学习，不得向学校、教师、学生和家长摊派学习任务，增加学校和师生负担；不得以参与率作为对学校和教师的考核依据。全国学生“学宪法 讲宪法”活动全国总决赛成绩不与“宪法卫士”学习情况挂钩。</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lastRenderedPageBreak/>
        <w:t xml:space="preserve">　　</w:t>
      </w:r>
      <w:r>
        <w:rPr>
          <w:rFonts w:ascii="楷体_GB2312" w:eastAsia="楷体_GB2312" w:hAnsi="楷体_GB2312" w:cs="楷体_GB2312" w:hint="eastAsia"/>
          <w:sz w:val="32"/>
          <w:szCs w:val="32"/>
        </w:rPr>
        <w:t>（三）创新方式方法。</w:t>
      </w:r>
      <w:r>
        <w:rPr>
          <w:rFonts w:ascii="仿宋_GB2312" w:eastAsia="仿宋_GB2312" w:hAnsi="仿宋" w:hint="eastAsia"/>
          <w:sz w:val="32"/>
          <w:szCs w:val="32"/>
        </w:rPr>
        <w:t>各地各校要结合学生身心发展规律、认知特点和实践需要，采取更多学生喜闻乐见的教育方式，增强法治教育针对性和实效性。要坚持正面引导为主，让宪法精神、社会主义法治理念浸润学生心灵。要将法治融入办学治校全过程，营造校园法治环境，实现制度育人、管理育人、文化育人。</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联系方式：</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教育部全国青少年普法网</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活动统筹：010-88819626</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用户支持与新闻报送：010-88819614、88819617</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教育部全国教育普法领导小组办公室（政策法规司）</w:t>
      </w:r>
    </w:p>
    <w:p w:rsidR="00AE0317" w:rsidRDefault="00AE0317" w:rsidP="00AE0317">
      <w:pPr>
        <w:adjustRightInd w:val="0"/>
        <w:snapToGrid w:val="0"/>
        <w:spacing w:line="545" w:lineRule="exact"/>
        <w:rPr>
          <w:rFonts w:ascii="仿宋_GB2312" w:eastAsia="仿宋_GB2312" w:hAnsi="仿宋"/>
          <w:sz w:val="32"/>
          <w:szCs w:val="32"/>
        </w:rPr>
      </w:pPr>
      <w:r>
        <w:rPr>
          <w:rFonts w:ascii="仿宋_GB2312" w:eastAsia="仿宋_GB2312" w:hAnsi="仿宋" w:hint="eastAsia"/>
          <w:sz w:val="32"/>
          <w:szCs w:val="32"/>
        </w:rPr>
        <w:t xml:space="preserve">　　联系电话：010-66097216、66097737</w:t>
      </w:r>
    </w:p>
    <w:p w:rsidR="00AE0317" w:rsidRDefault="00AE0317" w:rsidP="00AE0317">
      <w:pPr>
        <w:adjustRightInd w:val="0"/>
        <w:snapToGrid w:val="0"/>
        <w:spacing w:line="545" w:lineRule="exact"/>
        <w:rPr>
          <w:rFonts w:ascii="仿宋_GB2312" w:eastAsia="仿宋_GB2312" w:hAnsi="仿宋_GB2312" w:cs="仿宋_GB2312"/>
          <w:sz w:val="32"/>
          <w:szCs w:val="32"/>
        </w:rPr>
      </w:pPr>
      <w:r>
        <w:rPr>
          <w:rFonts w:ascii="仿宋_GB2312" w:eastAsia="仿宋_GB2312" w:hAnsi="仿宋" w:hint="eastAsia"/>
          <w:sz w:val="32"/>
          <w:szCs w:val="32"/>
        </w:rPr>
        <w:t xml:space="preserve">　　电子邮箱：zfsxtc@moe.edu.cn</w:t>
      </w:r>
    </w:p>
    <w:p w:rsidR="00AE0317" w:rsidRDefault="00AE0317" w:rsidP="00AE0317">
      <w:pPr>
        <w:adjustRightInd w:val="0"/>
        <w:snapToGrid w:val="0"/>
        <w:spacing w:line="545" w:lineRule="exact"/>
        <w:rPr>
          <w:rFonts w:ascii="仿宋_GB2312" w:eastAsia="仿宋_GB2312" w:hAnsi="仿宋_GB2312" w:cs="仿宋_GB2312" w:hint="eastAsia"/>
          <w:sz w:val="32"/>
          <w:szCs w:val="32"/>
        </w:rPr>
      </w:pPr>
    </w:p>
    <w:p w:rsidR="00AE0317" w:rsidRDefault="00AE0317" w:rsidP="00AE0317">
      <w:pPr>
        <w:adjustRightInd w:val="0"/>
        <w:snapToGrid w:val="0"/>
        <w:spacing w:line="545" w:lineRule="exact"/>
        <w:rPr>
          <w:rFonts w:ascii="仿宋_GB2312" w:eastAsia="仿宋_GB2312" w:hAnsi="仿宋_GB2312" w:cs="仿宋_GB2312" w:hint="eastAsia"/>
          <w:sz w:val="32"/>
          <w:szCs w:val="32"/>
        </w:rPr>
      </w:pPr>
    </w:p>
    <w:p w:rsidR="00AE0317" w:rsidRDefault="00AE0317" w:rsidP="00AE0317">
      <w:pPr>
        <w:adjustRightInd w:val="0"/>
        <w:snapToGrid w:val="0"/>
        <w:spacing w:line="545" w:lineRule="exact"/>
        <w:rPr>
          <w:rFonts w:ascii="仿宋_GB2312" w:eastAsia="仿宋_GB2312" w:hAnsi="仿宋_GB2312" w:cs="仿宋_GB2312"/>
          <w:sz w:val="32"/>
          <w:szCs w:val="32"/>
        </w:rPr>
      </w:pPr>
    </w:p>
    <w:p w:rsidR="00AE0317" w:rsidRDefault="00AE0317" w:rsidP="00AE0317">
      <w:pPr>
        <w:adjustRightInd w:val="0"/>
        <w:snapToGrid w:val="0"/>
        <w:spacing w:line="545" w:lineRule="exact"/>
        <w:rPr>
          <w:rFonts w:ascii="仿宋_GB2312" w:eastAsia="仿宋_GB2312" w:hAnsi="仿宋_GB2312" w:cs="仿宋_GB2312"/>
          <w:sz w:val="32"/>
          <w:szCs w:val="32"/>
        </w:rPr>
      </w:pPr>
      <w:r>
        <w:rPr>
          <w:rFonts w:ascii="仿宋_GB2312" w:eastAsia="仿宋_GB2312" w:hAnsi="仿宋" w:hint="eastAsia"/>
          <w:sz w:val="32"/>
          <w:szCs w:val="32"/>
        </w:rPr>
        <w:t xml:space="preserve">                                  </w:t>
      </w:r>
      <w:r>
        <w:rPr>
          <w:rFonts w:ascii="仿宋_GB2312" w:eastAsia="仿宋_GB2312" w:hAnsi="仿宋_GB2312" w:cs="仿宋_GB2312" w:hint="eastAsia"/>
          <w:sz w:val="32"/>
          <w:szCs w:val="32"/>
        </w:rPr>
        <w:t>教育部办公厅</w:t>
      </w:r>
    </w:p>
    <w:p w:rsidR="00AE0317" w:rsidRDefault="00AE0317" w:rsidP="00AE0317">
      <w:pPr>
        <w:adjustRightInd w:val="0"/>
        <w:snapToGrid w:val="0"/>
        <w:spacing w:line="545"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                                 2024年6月11日</w:t>
      </w:r>
    </w:p>
    <w:p w:rsidR="00AE0317" w:rsidRDefault="00AE0317" w:rsidP="00AE0317">
      <w:pPr>
        <w:adjustRightInd w:val="0"/>
        <w:snapToGrid w:val="0"/>
        <w:spacing w:line="585" w:lineRule="exact"/>
        <w:rPr>
          <w:rFonts w:ascii="黑体" w:eastAsia="黑体" w:hAnsi="黑体" w:cs="黑体"/>
          <w:kern w:val="0"/>
          <w:sz w:val="32"/>
          <w:szCs w:val="32"/>
        </w:rPr>
      </w:pPr>
      <w:r>
        <w:rPr>
          <w:rFonts w:ascii="黑体" w:eastAsia="黑体" w:hAnsi="黑体" w:cs="黑体"/>
          <w:kern w:val="0"/>
          <w:sz w:val="32"/>
          <w:szCs w:val="32"/>
        </w:rPr>
        <w:br w:type="page"/>
      </w:r>
      <w:r>
        <w:rPr>
          <w:rFonts w:ascii="黑体" w:eastAsia="黑体" w:hAnsi="黑体" w:cs="黑体" w:hint="eastAsia"/>
          <w:kern w:val="0"/>
          <w:sz w:val="32"/>
          <w:szCs w:val="32"/>
        </w:rPr>
        <w:lastRenderedPageBreak/>
        <w:t>附件2</w:t>
      </w:r>
    </w:p>
    <w:p w:rsidR="00AE0317" w:rsidRDefault="00AE0317" w:rsidP="00AE0317">
      <w:pPr>
        <w:adjustRightInd w:val="0"/>
        <w:snapToGrid w:val="0"/>
        <w:spacing w:line="585" w:lineRule="exact"/>
        <w:jc w:val="center"/>
        <w:rPr>
          <w:rFonts w:ascii="黑体" w:eastAsia="黑体" w:hAnsi="黑体" w:cs="黑体"/>
          <w:kern w:val="0"/>
          <w:sz w:val="32"/>
          <w:szCs w:val="32"/>
        </w:rPr>
      </w:pPr>
    </w:p>
    <w:p w:rsidR="00AE0317" w:rsidRDefault="00AE0317" w:rsidP="00AE0317">
      <w:pPr>
        <w:adjustRightInd w:val="0"/>
        <w:snapToGrid w:val="0"/>
        <w:spacing w:line="585" w:lineRule="exact"/>
        <w:jc w:val="center"/>
        <w:rPr>
          <w:rFonts w:ascii="方正小标宋简体" w:eastAsia="方正小标宋简体" w:hAnsi="方正小标宋简体" w:cs="方正小标宋简体"/>
          <w:bCs/>
          <w:kern w:val="44"/>
          <w:sz w:val="44"/>
          <w:szCs w:val="44"/>
          <w:shd w:val="clear" w:color="auto" w:fill="FFFFFF"/>
        </w:rPr>
      </w:pPr>
      <w:r>
        <w:rPr>
          <w:rFonts w:ascii="方正小标宋简体" w:eastAsia="方正小标宋简体" w:hAnsi="方正小标宋简体" w:cs="方正小标宋简体" w:hint="eastAsia"/>
          <w:bCs/>
          <w:kern w:val="44"/>
          <w:sz w:val="44"/>
          <w:szCs w:val="44"/>
          <w:shd w:val="clear" w:color="auto" w:fill="FFFFFF"/>
        </w:rPr>
        <w:t>关于普法网密码体系升级及开放管理员</w:t>
      </w:r>
    </w:p>
    <w:p w:rsidR="00AE0317" w:rsidRDefault="00AE0317" w:rsidP="00AE0317">
      <w:pPr>
        <w:adjustRightInd w:val="0"/>
        <w:snapToGrid w:val="0"/>
        <w:spacing w:line="585" w:lineRule="exact"/>
        <w:jc w:val="center"/>
        <w:rPr>
          <w:rFonts w:ascii="黑体" w:eastAsia="黑体" w:hAnsi="黑体" w:cs="黑体"/>
          <w:kern w:val="0"/>
          <w:sz w:val="32"/>
          <w:szCs w:val="32"/>
        </w:rPr>
      </w:pPr>
      <w:r>
        <w:rPr>
          <w:rFonts w:ascii="方正小标宋简体" w:eastAsia="方正小标宋简体" w:hAnsi="方正小标宋简体" w:cs="方正小标宋简体" w:hint="eastAsia"/>
          <w:bCs/>
          <w:kern w:val="44"/>
          <w:sz w:val="44"/>
          <w:szCs w:val="44"/>
          <w:shd w:val="clear" w:color="auto" w:fill="FFFFFF"/>
        </w:rPr>
        <w:t>账号维护权限的通知</w:t>
      </w:r>
    </w:p>
    <w:p w:rsidR="00AE0317" w:rsidRDefault="00AE0317" w:rsidP="00AE0317">
      <w:pPr>
        <w:adjustRightInd w:val="0"/>
        <w:snapToGrid w:val="0"/>
        <w:spacing w:line="585" w:lineRule="exact"/>
        <w:jc w:val="center"/>
        <w:rPr>
          <w:rFonts w:ascii="黑体" w:eastAsia="黑体" w:hAnsi="黑体" w:cs="黑体"/>
          <w:kern w:val="0"/>
          <w:sz w:val="32"/>
          <w:szCs w:val="32"/>
        </w:rPr>
      </w:pPr>
    </w:p>
    <w:p w:rsidR="00AE0317" w:rsidRDefault="00AE0317" w:rsidP="00AE0317">
      <w:pPr>
        <w:adjustRightInd w:val="0"/>
        <w:snapToGrid w:val="0"/>
        <w:spacing w:line="585"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中华人民共和国密码法》《中华人民共和国个人信息保护法》《商用密码管理条例》等法律法规及有关单位通知，教育部全国青少年普法网（以下简称“普法网”）对用户密码体系进行全面升级优化，进一步保障网站安全，提升“学宪法 讲宪法”活动组织效率。现将有关事项通知如下。</w:t>
      </w:r>
    </w:p>
    <w:p w:rsidR="00AE0317" w:rsidRDefault="00AE0317" w:rsidP="00AE0317">
      <w:pPr>
        <w:adjustRightInd w:val="0"/>
        <w:snapToGrid w:val="0"/>
        <w:spacing w:line="585" w:lineRule="exact"/>
        <w:ind w:firstLineChars="200" w:firstLine="640"/>
        <w:rPr>
          <w:rFonts w:ascii="黑体" w:eastAsia="黑体" w:hAnsi="黑体" w:cs="黑体"/>
          <w:sz w:val="32"/>
          <w:szCs w:val="32"/>
        </w:rPr>
      </w:pPr>
      <w:r>
        <w:rPr>
          <w:rFonts w:ascii="黑体" w:eastAsia="黑体" w:hAnsi="黑体" w:cs="黑体" w:hint="eastAsia"/>
          <w:sz w:val="32"/>
          <w:szCs w:val="32"/>
        </w:rPr>
        <w:t>一、管理员账号</w:t>
      </w:r>
    </w:p>
    <w:p w:rsidR="00AE0317" w:rsidRDefault="00AE0317" w:rsidP="00AE0317">
      <w:pPr>
        <w:adjustRightInd w:val="0"/>
        <w:snapToGrid w:val="0"/>
        <w:spacing w:line="585"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（一）密码重置。</w:t>
      </w:r>
      <w:r>
        <w:rPr>
          <w:rFonts w:ascii="仿宋_GB2312" w:eastAsia="仿宋_GB2312" w:hAnsi="仿宋" w:hint="eastAsia"/>
          <w:sz w:val="32"/>
          <w:szCs w:val="32"/>
        </w:rPr>
        <w:t>2024年1月前已在普法网管理服务云平台（以下简称“管理平台”）完成注册、认证的各级各类管理员（包括教育行政部门管理员、学校管理员、校区管理员及班级管理员，以下简称“管理员”），使用本人手机号首次登录管理平台时须重新设置密码。</w:t>
      </w:r>
    </w:p>
    <w:p w:rsidR="00AE0317" w:rsidRDefault="00AE0317" w:rsidP="00AE0317">
      <w:pPr>
        <w:adjustRightInd w:val="0"/>
        <w:snapToGrid w:val="0"/>
        <w:spacing w:line="585"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（二）登录要求。</w:t>
      </w:r>
      <w:r>
        <w:rPr>
          <w:rFonts w:ascii="仿宋_GB2312" w:eastAsia="仿宋_GB2312" w:hAnsi="仿宋" w:hint="eastAsia"/>
          <w:sz w:val="32"/>
          <w:szCs w:val="32"/>
        </w:rPr>
        <w:t>管理员须本人使用手机号登录管理后台进行信息查询与管理。如管理员有变更的，需新管理员重新在网站完成注册、认证后，再使用新管理员账号开展后台管理工作（机构、学校的相关数据将保留，不会受管理员变更影响）。</w:t>
      </w:r>
    </w:p>
    <w:p w:rsidR="00AE0317" w:rsidRDefault="00AE0317" w:rsidP="00AE0317">
      <w:pPr>
        <w:adjustRightInd w:val="0"/>
        <w:snapToGrid w:val="0"/>
        <w:spacing w:line="585"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（三）开放后台维护权限。</w:t>
      </w:r>
      <w:r>
        <w:rPr>
          <w:rFonts w:ascii="仿宋_GB2312" w:eastAsia="仿宋_GB2312" w:hAnsi="仿宋" w:hint="eastAsia"/>
          <w:sz w:val="32"/>
          <w:szCs w:val="32"/>
        </w:rPr>
        <w:t>网站将于近期开放管理员账号在</w:t>
      </w:r>
      <w:r>
        <w:rPr>
          <w:rFonts w:ascii="仿宋_GB2312" w:eastAsia="仿宋_GB2312" w:hAnsi="仿宋" w:hint="eastAsia"/>
          <w:sz w:val="32"/>
          <w:szCs w:val="32"/>
        </w:rPr>
        <w:lastRenderedPageBreak/>
        <w:t>管理平台的相关维护权限。</w:t>
      </w:r>
    </w:p>
    <w:p w:rsidR="00AE0317" w:rsidRDefault="00AE0317" w:rsidP="00AE0317">
      <w:pPr>
        <w:adjustRightInd w:val="0"/>
        <w:snapToGrid w:val="0"/>
        <w:spacing w:line="585"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1.学生与班级管理。</w:t>
      </w:r>
      <w:r>
        <w:rPr>
          <w:rFonts w:ascii="仿宋_GB2312" w:eastAsia="仿宋_GB2312" w:hAnsi="仿宋" w:hint="eastAsia"/>
          <w:sz w:val="32"/>
          <w:szCs w:val="32"/>
        </w:rPr>
        <w:t>如存在重新分班、校区调整或学生转学等情况，管理员可手动删除班级或学生账号后重新导入（导入前后保持账号格式一致，可继承学生的历史学习数据）。</w:t>
      </w:r>
    </w:p>
    <w:p w:rsidR="00AE0317" w:rsidRDefault="00AE0317" w:rsidP="00AE0317">
      <w:pPr>
        <w:adjustRightInd w:val="0"/>
        <w:snapToGrid w:val="0"/>
        <w:spacing w:line="585"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2.其他新增功能。</w:t>
      </w:r>
      <w:r>
        <w:rPr>
          <w:rFonts w:ascii="仿宋_GB2312" w:eastAsia="仿宋_GB2312" w:hAnsi="仿宋" w:hint="eastAsia"/>
          <w:sz w:val="32"/>
          <w:szCs w:val="32"/>
        </w:rPr>
        <w:t>管理平台新增批量创建班级、学生账号解锁等功能，详见后续发布的第九届全国学生“学宪法 讲宪法”活动操作指南。</w:t>
      </w:r>
    </w:p>
    <w:p w:rsidR="00AE0317" w:rsidRDefault="00AE0317" w:rsidP="00AE0317">
      <w:pPr>
        <w:adjustRightInd w:val="0"/>
        <w:snapToGrid w:val="0"/>
        <w:spacing w:line="585" w:lineRule="exact"/>
        <w:ind w:firstLineChars="200" w:firstLine="640"/>
        <w:rPr>
          <w:rFonts w:ascii="黑体" w:eastAsia="黑体" w:hAnsi="黑体" w:cs="黑体"/>
          <w:sz w:val="32"/>
          <w:szCs w:val="32"/>
        </w:rPr>
      </w:pPr>
      <w:r>
        <w:rPr>
          <w:rFonts w:ascii="黑体" w:eastAsia="黑体" w:hAnsi="黑体" w:cs="黑体" w:hint="eastAsia"/>
          <w:sz w:val="32"/>
          <w:szCs w:val="32"/>
        </w:rPr>
        <w:t>二、学生学习账号</w:t>
      </w:r>
    </w:p>
    <w:p w:rsidR="00AE0317" w:rsidRDefault="00AE0317" w:rsidP="00AE0317">
      <w:pPr>
        <w:adjustRightInd w:val="0"/>
        <w:snapToGrid w:val="0"/>
        <w:spacing w:line="585"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（一）在校生账号密码升级。</w:t>
      </w:r>
      <w:r>
        <w:rPr>
          <w:rFonts w:ascii="仿宋_GB2312" w:eastAsia="仿宋_GB2312" w:hAnsi="仿宋" w:hint="eastAsia"/>
          <w:sz w:val="32"/>
          <w:szCs w:val="32"/>
        </w:rPr>
        <w:t>2024年9月后仍在校的学生，其账号将于6月1日前后自动更新至2024年9月后学生所在年级。学生账号登录密码将同步升级为随机的8位新密码，无需管理员手动变更。</w:t>
      </w:r>
    </w:p>
    <w:p w:rsidR="00AE0317" w:rsidRDefault="00AE0317" w:rsidP="00AE0317">
      <w:pPr>
        <w:adjustRightInd w:val="0"/>
        <w:snapToGrid w:val="0"/>
        <w:spacing w:line="585" w:lineRule="exact"/>
        <w:ind w:firstLineChars="200" w:firstLine="640"/>
        <w:rPr>
          <w:rFonts w:ascii="仿宋_GB2312" w:eastAsia="仿宋_GB2312" w:hAnsi="仿宋"/>
          <w:sz w:val="32"/>
          <w:szCs w:val="32"/>
        </w:rPr>
      </w:pPr>
      <w:r>
        <w:rPr>
          <w:rFonts w:ascii="仿宋_GB2312" w:eastAsia="仿宋_GB2312" w:hAnsi="仿宋" w:hint="eastAsia"/>
          <w:sz w:val="32"/>
          <w:szCs w:val="32"/>
        </w:rPr>
        <w:t>升级完成后，管理员须登录管理平台导出升级后的学生账号和密码，下发给学生参与活动。学生需使用新密码登录普法网参与第九届全国学生“学宪法 讲宪法”活动“宪法卫士”行动计划在线学习。</w:t>
      </w:r>
    </w:p>
    <w:p w:rsidR="00AE0317" w:rsidRDefault="00AE0317" w:rsidP="00AE0317">
      <w:pPr>
        <w:adjustRightInd w:val="0"/>
        <w:snapToGrid w:val="0"/>
        <w:spacing w:line="585"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（二）毕业生自动毕业。</w:t>
      </w:r>
      <w:r>
        <w:rPr>
          <w:rFonts w:ascii="仿宋_GB2312" w:eastAsia="仿宋_GB2312" w:hAnsi="仿宋" w:hint="eastAsia"/>
          <w:sz w:val="32"/>
          <w:szCs w:val="32"/>
        </w:rPr>
        <w:t>系统将自动从原学校删除毕业班的学生账号，无需管理员手动删除。</w:t>
      </w:r>
    </w:p>
    <w:p w:rsidR="00AE0317" w:rsidRDefault="00AE0317" w:rsidP="00AE0317">
      <w:pPr>
        <w:adjustRightInd w:val="0"/>
        <w:snapToGrid w:val="0"/>
        <w:spacing w:line="585" w:lineRule="exact"/>
        <w:ind w:firstLineChars="200" w:firstLine="640"/>
        <w:rPr>
          <w:rFonts w:ascii="仿宋_GB2312" w:eastAsia="仿宋_GB2312" w:hAnsi="仿宋"/>
          <w:sz w:val="32"/>
          <w:szCs w:val="32"/>
        </w:rPr>
      </w:pPr>
      <w:r>
        <w:rPr>
          <w:rFonts w:ascii="楷体_GB2312" w:eastAsia="楷体_GB2312" w:hAnsi="楷体_GB2312" w:cs="楷体_GB2312" w:hint="eastAsia"/>
          <w:sz w:val="32"/>
          <w:szCs w:val="32"/>
        </w:rPr>
        <w:t>（三）新入学账号发放。</w:t>
      </w:r>
      <w:r>
        <w:rPr>
          <w:rFonts w:ascii="仿宋_GB2312" w:eastAsia="仿宋_GB2312" w:hAnsi="仿宋" w:hint="eastAsia"/>
          <w:sz w:val="32"/>
          <w:szCs w:val="32"/>
        </w:rPr>
        <w:t>2024年9月入学的新生，可由各校管理员在管理平台后台使用学生全国学籍号或手机号导入并生成账号与密码。导入完成后学生即可登录普法网，参与“宪法卫士”</w:t>
      </w:r>
      <w:r>
        <w:rPr>
          <w:rFonts w:ascii="仿宋_GB2312" w:eastAsia="仿宋_GB2312" w:hAnsi="仿宋" w:hint="eastAsia"/>
          <w:sz w:val="32"/>
          <w:szCs w:val="32"/>
        </w:rPr>
        <w:lastRenderedPageBreak/>
        <w:t>在线学习。</w:t>
      </w:r>
    </w:p>
    <w:p w:rsidR="00AE0317" w:rsidRDefault="00AE0317" w:rsidP="00AE0317">
      <w:pPr>
        <w:adjustRightInd w:val="0"/>
        <w:snapToGrid w:val="0"/>
        <w:spacing w:line="585" w:lineRule="exact"/>
        <w:ind w:firstLineChars="200" w:firstLine="640"/>
        <w:rPr>
          <w:rFonts w:ascii="仿宋_GB2312" w:eastAsia="仿宋_GB2312" w:hAnsi="仿宋"/>
          <w:sz w:val="32"/>
          <w:szCs w:val="32"/>
        </w:rPr>
      </w:pPr>
      <w:r>
        <w:rPr>
          <w:rFonts w:ascii="仿宋_GB2312" w:eastAsia="仿宋_GB2312" w:hAnsi="仿宋" w:hint="eastAsia"/>
          <w:sz w:val="32"/>
          <w:szCs w:val="32"/>
        </w:rPr>
        <w:t>各地各校在活动组织和数据维护过程中须严格落实网络安全责任，提高个人信息保护与数据安全意识，加强数据安全管理和及过程监管。</w:t>
      </w:r>
    </w:p>
    <w:p w:rsidR="00AE0317" w:rsidRDefault="00AE0317" w:rsidP="00AE0317">
      <w:pPr>
        <w:adjustRightInd w:val="0"/>
        <w:snapToGrid w:val="0"/>
        <w:spacing w:line="585" w:lineRule="exact"/>
        <w:ind w:firstLineChars="200" w:firstLine="640"/>
        <w:rPr>
          <w:rFonts w:ascii="仿宋_GB2312" w:eastAsia="仿宋_GB2312" w:hAnsi="仿宋"/>
          <w:sz w:val="32"/>
          <w:szCs w:val="32"/>
        </w:rPr>
      </w:pPr>
      <w:r>
        <w:rPr>
          <w:rFonts w:ascii="仿宋_GB2312" w:eastAsia="仿宋_GB2312" w:hAnsi="仿宋" w:hint="eastAsia"/>
          <w:sz w:val="32"/>
          <w:szCs w:val="32"/>
        </w:rPr>
        <w:t>第九届全国学生“学宪法 讲宪法”活动专题网页上线时间请关注网站后续通知。</w:t>
      </w:r>
    </w:p>
    <w:p w:rsidR="00AE0317" w:rsidRDefault="00AE0317" w:rsidP="00AE0317">
      <w:pPr>
        <w:adjustRightInd w:val="0"/>
        <w:snapToGrid w:val="0"/>
        <w:spacing w:line="585" w:lineRule="exact"/>
        <w:rPr>
          <w:rFonts w:ascii="仿宋_GB2312" w:eastAsia="仿宋_GB2312" w:hAnsi="仿宋"/>
          <w:sz w:val="32"/>
          <w:szCs w:val="32"/>
        </w:rPr>
      </w:pPr>
    </w:p>
    <w:p w:rsidR="00AE0317" w:rsidRDefault="00AE0317" w:rsidP="00AE0317">
      <w:pPr>
        <w:adjustRightInd w:val="0"/>
        <w:snapToGrid w:val="0"/>
        <w:spacing w:line="585" w:lineRule="exact"/>
        <w:rPr>
          <w:rFonts w:ascii="仿宋_GB2312" w:eastAsia="仿宋_GB2312" w:hAnsi="仿宋"/>
          <w:sz w:val="32"/>
          <w:szCs w:val="32"/>
        </w:rPr>
      </w:pPr>
      <w:r>
        <w:rPr>
          <w:rFonts w:ascii="仿宋_GB2312" w:eastAsia="仿宋_GB2312" w:hAnsi="仿宋" w:hint="eastAsia"/>
          <w:sz w:val="32"/>
          <w:szCs w:val="32"/>
        </w:rPr>
        <w:t xml:space="preserve"> </w:t>
      </w:r>
    </w:p>
    <w:p w:rsidR="00AE0317" w:rsidRDefault="00AE0317" w:rsidP="00AE0317">
      <w:pPr>
        <w:adjustRightInd w:val="0"/>
        <w:snapToGrid w:val="0"/>
        <w:spacing w:line="585" w:lineRule="exact"/>
        <w:rPr>
          <w:rFonts w:ascii="仿宋_GB2312" w:eastAsia="仿宋_GB2312" w:hAnsi="仿宋"/>
          <w:sz w:val="32"/>
          <w:szCs w:val="32"/>
        </w:rPr>
      </w:pPr>
    </w:p>
    <w:p w:rsidR="00AE0317" w:rsidRDefault="00AE0317" w:rsidP="00AE0317">
      <w:pPr>
        <w:adjustRightInd w:val="0"/>
        <w:snapToGrid w:val="0"/>
        <w:spacing w:line="585" w:lineRule="exact"/>
        <w:jc w:val="center"/>
        <w:rPr>
          <w:rFonts w:ascii="仿宋_GB2312" w:eastAsia="仿宋_GB2312" w:hAnsi="仿宋"/>
          <w:sz w:val="32"/>
          <w:szCs w:val="32"/>
        </w:rPr>
      </w:pPr>
      <w:r>
        <w:rPr>
          <w:rFonts w:ascii="仿宋_GB2312" w:eastAsia="仿宋_GB2312" w:hAnsi="仿宋" w:hint="eastAsia"/>
          <w:sz w:val="32"/>
          <w:szCs w:val="32"/>
        </w:rPr>
        <w:t xml:space="preserve">                         教育部全国青少年普法网</w:t>
      </w:r>
    </w:p>
    <w:p w:rsidR="00AE0317" w:rsidRDefault="00AE0317" w:rsidP="00AE0317">
      <w:pPr>
        <w:adjustRightInd w:val="0"/>
        <w:snapToGrid w:val="0"/>
        <w:spacing w:line="585" w:lineRule="exact"/>
        <w:ind w:firstLineChars="1500" w:firstLine="4800"/>
        <w:rPr>
          <w:rFonts w:ascii="仿宋_GB2312" w:eastAsia="仿宋_GB2312" w:hAnsi="仿宋"/>
          <w:sz w:val="32"/>
          <w:szCs w:val="32"/>
        </w:rPr>
        <w:sectPr w:rsidR="00AE0317">
          <w:footerReference w:type="even" r:id="rId8"/>
          <w:footerReference w:type="default" r:id="rId9"/>
          <w:pgSz w:w="11906" w:h="16838"/>
          <w:pgMar w:top="2155" w:right="1435" w:bottom="1134" w:left="1435" w:header="851" w:footer="1587" w:gutter="0"/>
          <w:pgNumType w:start="1"/>
          <w:cols w:space="720"/>
          <w:docGrid w:type="lines" w:linePitch="312"/>
        </w:sectPr>
      </w:pPr>
      <w:r>
        <w:rPr>
          <w:rFonts w:ascii="仿宋_GB2312" w:eastAsia="仿宋_GB2312" w:hAnsi="仿宋" w:hint="eastAsia"/>
          <w:sz w:val="32"/>
          <w:szCs w:val="32"/>
        </w:rPr>
        <w:t xml:space="preserve">   2024年6月20日</w:t>
      </w:r>
    </w:p>
    <w:p w:rsidR="00AE0317" w:rsidRDefault="00AE0317" w:rsidP="00AE0317">
      <w:pPr>
        <w:adjustRightInd w:val="0"/>
        <w:snapToGrid w:val="0"/>
        <w:spacing w:line="585" w:lineRule="exact"/>
        <w:jc w:val="left"/>
        <w:rPr>
          <w:rFonts w:ascii="黑体" w:eastAsia="黑体" w:hAnsi="黑体" w:cs="黑体"/>
          <w:kern w:val="0"/>
          <w:sz w:val="32"/>
          <w:szCs w:val="32"/>
        </w:rPr>
      </w:pPr>
      <w:r>
        <w:rPr>
          <w:rFonts w:ascii="黑体" w:eastAsia="黑体" w:hAnsi="黑体" w:cs="黑体" w:hint="eastAsia"/>
          <w:kern w:val="0"/>
          <w:sz w:val="32"/>
          <w:szCs w:val="32"/>
        </w:rPr>
        <w:lastRenderedPageBreak/>
        <w:t>附件3</w:t>
      </w:r>
    </w:p>
    <w:p w:rsidR="00AE0317" w:rsidRDefault="00AE0317" w:rsidP="00AE0317">
      <w:pPr>
        <w:adjustRightInd w:val="0"/>
        <w:snapToGrid w:val="0"/>
        <w:spacing w:line="585" w:lineRule="exact"/>
        <w:jc w:val="center"/>
        <w:rPr>
          <w:rFonts w:ascii="黑体" w:eastAsia="黑体" w:hAnsi="黑体" w:cs="黑体"/>
          <w:kern w:val="0"/>
          <w:sz w:val="40"/>
          <w:szCs w:val="32"/>
        </w:rPr>
      </w:pPr>
    </w:p>
    <w:p w:rsidR="00AE0317" w:rsidRDefault="00AE0317" w:rsidP="00AE0317">
      <w:pPr>
        <w:spacing w:line="585" w:lineRule="exact"/>
        <w:jc w:val="center"/>
        <w:rPr>
          <w:rFonts w:ascii="方正小标宋简体" w:eastAsia="方正小标宋简体" w:hAnsi="方正小标宋简体" w:cs="方正小标宋简体"/>
          <w:bCs/>
          <w:sz w:val="44"/>
          <w:szCs w:val="32"/>
        </w:rPr>
      </w:pPr>
      <w:r>
        <w:rPr>
          <w:rFonts w:ascii="方正小标宋简体" w:eastAsia="方正小标宋简体" w:hAnsi="方正小标宋简体" w:cs="方正小标宋简体" w:hint="eastAsia"/>
          <w:bCs/>
          <w:sz w:val="44"/>
          <w:szCs w:val="32"/>
        </w:rPr>
        <w:t>第九届全省学生“学宪法 讲宪法”活动联络员信息表</w:t>
      </w:r>
    </w:p>
    <w:p w:rsidR="00AE0317" w:rsidRDefault="00AE0317" w:rsidP="00AE0317">
      <w:pPr>
        <w:spacing w:line="585" w:lineRule="exact"/>
        <w:jc w:val="center"/>
        <w:rPr>
          <w:rFonts w:ascii="黑体" w:eastAsia="黑体" w:hAnsi="黑体" w:cs="仿宋_GB2312"/>
          <w:sz w:val="40"/>
          <w:szCs w:val="32"/>
        </w:rPr>
      </w:pPr>
    </w:p>
    <w:tbl>
      <w:tblPr>
        <w:tblW w:w="13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8"/>
        <w:gridCol w:w="3412"/>
        <w:gridCol w:w="2766"/>
        <w:gridCol w:w="4262"/>
      </w:tblGrid>
      <w:tr w:rsidR="00AE0317" w:rsidRPr="00A813A5" w:rsidTr="00E22AA1">
        <w:trPr>
          <w:trHeight w:hRule="exact" w:val="567"/>
          <w:jc w:val="center"/>
        </w:trPr>
        <w:tc>
          <w:tcPr>
            <w:tcW w:w="3268" w:type="dxa"/>
            <w:vAlign w:val="center"/>
          </w:tcPr>
          <w:p w:rsidR="00AE0317" w:rsidRDefault="00AE0317" w:rsidP="00E22AA1">
            <w:pPr>
              <w:spacing w:line="400" w:lineRule="exact"/>
              <w:jc w:val="center"/>
              <w:rPr>
                <w:rFonts w:ascii="黑体" w:eastAsia="黑体" w:hAnsi="黑体"/>
                <w:color w:val="000000"/>
                <w:sz w:val="32"/>
                <w:szCs w:val="32"/>
              </w:rPr>
            </w:pPr>
            <w:r>
              <w:rPr>
                <w:rFonts w:ascii="黑体" w:eastAsia="黑体" w:hAnsi="黑体" w:hint="eastAsia"/>
                <w:color w:val="000000"/>
                <w:sz w:val="32"/>
                <w:szCs w:val="32"/>
              </w:rPr>
              <w:t>姓  名</w:t>
            </w:r>
          </w:p>
        </w:tc>
        <w:tc>
          <w:tcPr>
            <w:tcW w:w="6178" w:type="dxa"/>
            <w:gridSpan w:val="2"/>
            <w:vAlign w:val="center"/>
          </w:tcPr>
          <w:p w:rsidR="00AE0317" w:rsidRDefault="00AE0317" w:rsidP="00E22AA1">
            <w:pPr>
              <w:spacing w:line="400" w:lineRule="exact"/>
              <w:jc w:val="center"/>
              <w:rPr>
                <w:rFonts w:ascii="黑体" w:eastAsia="黑体" w:hAnsi="黑体"/>
                <w:color w:val="000000"/>
                <w:sz w:val="32"/>
                <w:szCs w:val="32"/>
              </w:rPr>
            </w:pPr>
            <w:r>
              <w:rPr>
                <w:rFonts w:ascii="黑体" w:eastAsia="黑体" w:hAnsi="黑体" w:hint="eastAsia"/>
                <w:color w:val="000000"/>
                <w:sz w:val="32"/>
                <w:szCs w:val="32"/>
              </w:rPr>
              <w:t>单  位</w:t>
            </w:r>
          </w:p>
        </w:tc>
        <w:tc>
          <w:tcPr>
            <w:tcW w:w="4262" w:type="dxa"/>
            <w:vAlign w:val="center"/>
          </w:tcPr>
          <w:p w:rsidR="00AE0317" w:rsidRDefault="00AE0317" w:rsidP="00E22AA1">
            <w:pPr>
              <w:spacing w:line="400" w:lineRule="exact"/>
              <w:jc w:val="center"/>
              <w:rPr>
                <w:rFonts w:ascii="黑体" w:eastAsia="黑体" w:hAnsi="黑体"/>
                <w:color w:val="000000"/>
                <w:sz w:val="32"/>
                <w:szCs w:val="32"/>
              </w:rPr>
            </w:pPr>
            <w:r>
              <w:rPr>
                <w:rFonts w:ascii="黑体" w:eastAsia="黑体" w:hAnsi="黑体" w:hint="eastAsia"/>
                <w:color w:val="000000"/>
                <w:sz w:val="32"/>
                <w:szCs w:val="32"/>
              </w:rPr>
              <w:t>职  务</w:t>
            </w:r>
          </w:p>
        </w:tc>
      </w:tr>
      <w:tr w:rsidR="00AE0317" w:rsidRPr="00A813A5" w:rsidTr="00E22AA1">
        <w:trPr>
          <w:trHeight w:hRule="exact" w:val="567"/>
          <w:jc w:val="center"/>
        </w:trPr>
        <w:tc>
          <w:tcPr>
            <w:tcW w:w="3268" w:type="dxa"/>
            <w:vAlign w:val="center"/>
          </w:tcPr>
          <w:p w:rsidR="00AE0317" w:rsidRDefault="00AE0317" w:rsidP="00E22AA1">
            <w:pPr>
              <w:spacing w:line="400" w:lineRule="exact"/>
              <w:jc w:val="center"/>
              <w:rPr>
                <w:rFonts w:ascii="仿宋" w:eastAsia="仿宋" w:hAnsi="仿宋"/>
                <w:color w:val="000000"/>
                <w:sz w:val="32"/>
                <w:szCs w:val="32"/>
              </w:rPr>
            </w:pPr>
          </w:p>
        </w:tc>
        <w:tc>
          <w:tcPr>
            <w:tcW w:w="6178" w:type="dxa"/>
            <w:gridSpan w:val="2"/>
            <w:vAlign w:val="center"/>
          </w:tcPr>
          <w:p w:rsidR="00AE0317" w:rsidRDefault="00AE0317" w:rsidP="00E22AA1">
            <w:pPr>
              <w:spacing w:line="400" w:lineRule="exact"/>
              <w:jc w:val="center"/>
              <w:rPr>
                <w:rFonts w:ascii="仿宋" w:eastAsia="仿宋" w:hAnsi="仿宋"/>
                <w:color w:val="000000"/>
                <w:sz w:val="32"/>
                <w:szCs w:val="32"/>
              </w:rPr>
            </w:pPr>
          </w:p>
        </w:tc>
        <w:tc>
          <w:tcPr>
            <w:tcW w:w="4262" w:type="dxa"/>
            <w:vAlign w:val="center"/>
          </w:tcPr>
          <w:p w:rsidR="00AE0317" w:rsidRDefault="00AE0317" w:rsidP="00E22AA1">
            <w:pPr>
              <w:spacing w:line="400" w:lineRule="exact"/>
              <w:jc w:val="center"/>
              <w:rPr>
                <w:rFonts w:ascii="仿宋" w:eastAsia="仿宋" w:hAnsi="仿宋"/>
                <w:color w:val="000000"/>
                <w:sz w:val="32"/>
                <w:szCs w:val="32"/>
              </w:rPr>
            </w:pPr>
          </w:p>
        </w:tc>
      </w:tr>
      <w:tr w:rsidR="00AE0317" w:rsidRPr="00A813A5" w:rsidTr="00E22AA1">
        <w:trPr>
          <w:trHeight w:hRule="exact" w:val="567"/>
          <w:jc w:val="center"/>
        </w:trPr>
        <w:tc>
          <w:tcPr>
            <w:tcW w:w="3268" w:type="dxa"/>
            <w:vAlign w:val="center"/>
          </w:tcPr>
          <w:p w:rsidR="00AE0317" w:rsidRDefault="00AE0317" w:rsidP="00E22AA1">
            <w:pPr>
              <w:spacing w:line="400" w:lineRule="exact"/>
              <w:jc w:val="center"/>
              <w:rPr>
                <w:rFonts w:ascii="黑体" w:eastAsia="黑体" w:hAnsi="黑体"/>
                <w:color w:val="000000"/>
                <w:sz w:val="32"/>
                <w:szCs w:val="32"/>
              </w:rPr>
            </w:pPr>
            <w:r>
              <w:rPr>
                <w:rFonts w:ascii="黑体" w:eastAsia="黑体" w:hAnsi="黑体" w:hint="eastAsia"/>
                <w:color w:val="000000"/>
                <w:sz w:val="32"/>
                <w:szCs w:val="32"/>
              </w:rPr>
              <w:t>办公电话</w:t>
            </w:r>
          </w:p>
        </w:tc>
        <w:tc>
          <w:tcPr>
            <w:tcW w:w="3412" w:type="dxa"/>
            <w:vAlign w:val="center"/>
          </w:tcPr>
          <w:p w:rsidR="00AE0317" w:rsidRDefault="00AE0317" w:rsidP="00E22AA1">
            <w:pPr>
              <w:spacing w:line="400" w:lineRule="exact"/>
              <w:jc w:val="center"/>
              <w:rPr>
                <w:rFonts w:ascii="黑体" w:eastAsia="黑体" w:hAnsi="黑体"/>
                <w:color w:val="000000"/>
                <w:sz w:val="32"/>
                <w:szCs w:val="32"/>
              </w:rPr>
            </w:pPr>
            <w:r>
              <w:rPr>
                <w:rFonts w:ascii="黑体" w:eastAsia="黑体" w:hAnsi="黑体" w:hint="eastAsia"/>
                <w:color w:val="000000"/>
                <w:sz w:val="32"/>
                <w:szCs w:val="32"/>
              </w:rPr>
              <w:t>手机号码</w:t>
            </w:r>
          </w:p>
        </w:tc>
        <w:tc>
          <w:tcPr>
            <w:tcW w:w="2766" w:type="dxa"/>
            <w:vAlign w:val="center"/>
          </w:tcPr>
          <w:p w:rsidR="00AE0317" w:rsidRDefault="00AE0317" w:rsidP="00E22AA1">
            <w:pPr>
              <w:spacing w:line="400" w:lineRule="exact"/>
              <w:jc w:val="center"/>
              <w:rPr>
                <w:rFonts w:ascii="黑体" w:eastAsia="黑体" w:hAnsi="黑体"/>
                <w:color w:val="000000"/>
                <w:sz w:val="32"/>
                <w:szCs w:val="32"/>
              </w:rPr>
            </w:pPr>
            <w:r>
              <w:rPr>
                <w:rFonts w:ascii="黑体" w:eastAsia="黑体" w:hAnsi="黑体" w:hint="eastAsia"/>
                <w:color w:val="000000"/>
                <w:sz w:val="32"/>
                <w:szCs w:val="32"/>
              </w:rPr>
              <w:t>微信号</w:t>
            </w:r>
          </w:p>
        </w:tc>
        <w:tc>
          <w:tcPr>
            <w:tcW w:w="4262" w:type="dxa"/>
            <w:vAlign w:val="center"/>
          </w:tcPr>
          <w:p w:rsidR="00AE0317" w:rsidRDefault="00AE0317" w:rsidP="00E22AA1">
            <w:pPr>
              <w:spacing w:line="400" w:lineRule="exact"/>
              <w:jc w:val="center"/>
              <w:rPr>
                <w:rFonts w:ascii="黑体" w:eastAsia="黑体" w:hAnsi="黑体"/>
                <w:color w:val="000000"/>
                <w:sz w:val="32"/>
                <w:szCs w:val="32"/>
              </w:rPr>
            </w:pPr>
            <w:r>
              <w:rPr>
                <w:rFonts w:ascii="黑体" w:eastAsia="黑体" w:hAnsi="黑体" w:hint="eastAsia"/>
                <w:color w:val="000000"/>
                <w:sz w:val="32"/>
                <w:szCs w:val="32"/>
              </w:rPr>
              <w:t>电子邮箱</w:t>
            </w:r>
          </w:p>
        </w:tc>
      </w:tr>
      <w:tr w:rsidR="00AE0317" w:rsidRPr="00A813A5" w:rsidTr="00E22AA1">
        <w:trPr>
          <w:trHeight w:hRule="exact" w:val="567"/>
          <w:jc w:val="center"/>
        </w:trPr>
        <w:tc>
          <w:tcPr>
            <w:tcW w:w="3268" w:type="dxa"/>
            <w:vAlign w:val="center"/>
          </w:tcPr>
          <w:p w:rsidR="00AE0317" w:rsidRDefault="00AE0317" w:rsidP="00E22AA1">
            <w:pPr>
              <w:spacing w:line="400" w:lineRule="exact"/>
              <w:jc w:val="center"/>
              <w:rPr>
                <w:rFonts w:ascii="仿宋" w:eastAsia="仿宋" w:hAnsi="仿宋"/>
                <w:color w:val="000000"/>
                <w:sz w:val="32"/>
                <w:szCs w:val="32"/>
              </w:rPr>
            </w:pPr>
          </w:p>
        </w:tc>
        <w:tc>
          <w:tcPr>
            <w:tcW w:w="3412" w:type="dxa"/>
            <w:vAlign w:val="center"/>
          </w:tcPr>
          <w:p w:rsidR="00AE0317" w:rsidRDefault="00AE0317" w:rsidP="00E22AA1">
            <w:pPr>
              <w:spacing w:line="400" w:lineRule="exact"/>
              <w:jc w:val="center"/>
              <w:rPr>
                <w:rFonts w:ascii="仿宋" w:eastAsia="仿宋" w:hAnsi="仿宋"/>
                <w:color w:val="000000"/>
                <w:sz w:val="32"/>
                <w:szCs w:val="32"/>
              </w:rPr>
            </w:pPr>
          </w:p>
        </w:tc>
        <w:tc>
          <w:tcPr>
            <w:tcW w:w="2766" w:type="dxa"/>
            <w:vAlign w:val="center"/>
          </w:tcPr>
          <w:p w:rsidR="00AE0317" w:rsidRDefault="00AE0317" w:rsidP="00E22AA1">
            <w:pPr>
              <w:spacing w:line="400" w:lineRule="exact"/>
              <w:jc w:val="center"/>
              <w:rPr>
                <w:rFonts w:ascii="仿宋" w:eastAsia="仿宋" w:hAnsi="仿宋"/>
                <w:color w:val="000000"/>
                <w:sz w:val="32"/>
                <w:szCs w:val="32"/>
              </w:rPr>
            </w:pPr>
          </w:p>
        </w:tc>
        <w:tc>
          <w:tcPr>
            <w:tcW w:w="4262" w:type="dxa"/>
            <w:vAlign w:val="center"/>
          </w:tcPr>
          <w:p w:rsidR="00AE0317" w:rsidRDefault="00AE0317" w:rsidP="00E22AA1">
            <w:pPr>
              <w:spacing w:line="400" w:lineRule="exact"/>
              <w:jc w:val="center"/>
              <w:rPr>
                <w:rFonts w:ascii="仿宋" w:eastAsia="仿宋" w:hAnsi="仿宋"/>
                <w:color w:val="000000"/>
                <w:sz w:val="32"/>
                <w:szCs w:val="32"/>
              </w:rPr>
            </w:pPr>
          </w:p>
        </w:tc>
      </w:tr>
    </w:tbl>
    <w:p w:rsidR="00AE0317" w:rsidRDefault="00AE0317" w:rsidP="00AE0317">
      <w:pPr>
        <w:adjustRightInd w:val="0"/>
        <w:snapToGrid w:val="0"/>
        <w:spacing w:line="220" w:lineRule="atLeast"/>
        <w:ind w:leftChars="211" w:left="693" w:hangingChars="78" w:hanging="250"/>
        <w:rPr>
          <w:rFonts w:ascii="黑体" w:eastAsia="黑体" w:hAnsi="黑体" w:cs="黑体"/>
          <w:sz w:val="32"/>
          <w:szCs w:val="32"/>
        </w:rPr>
      </w:pPr>
    </w:p>
    <w:p w:rsidR="00AE0317" w:rsidRPr="00331E54" w:rsidRDefault="00AE0317" w:rsidP="00AE0317">
      <w:pPr>
        <w:adjustRightInd w:val="0"/>
        <w:snapToGrid w:val="0"/>
        <w:spacing w:line="400" w:lineRule="exact"/>
        <w:ind w:leftChars="211" w:left="755" w:hangingChars="78" w:hanging="312"/>
        <w:rPr>
          <w:rFonts w:ascii="仿宋_GB2312" w:eastAsia="仿宋_GB2312" w:hAnsi="黑体" w:cs="黑体" w:hint="eastAsia"/>
          <w:sz w:val="40"/>
          <w:szCs w:val="32"/>
        </w:rPr>
      </w:pPr>
    </w:p>
    <w:p w:rsidR="00AE0317" w:rsidRPr="00331E54" w:rsidRDefault="00AE0317" w:rsidP="00AE0317">
      <w:pPr>
        <w:adjustRightInd w:val="0"/>
        <w:snapToGrid w:val="0"/>
        <w:spacing w:line="400" w:lineRule="exact"/>
        <w:ind w:left="723" w:hangingChars="300" w:hanging="723"/>
        <w:jc w:val="left"/>
        <w:rPr>
          <w:rFonts w:ascii="仿宋_GB2312" w:eastAsia="仿宋_GB2312" w:hAnsi="Times New Roman" w:hint="eastAsia"/>
          <w:b/>
          <w:sz w:val="24"/>
          <w:szCs w:val="22"/>
        </w:rPr>
      </w:pPr>
      <w:r w:rsidRPr="00331E54">
        <w:rPr>
          <w:rFonts w:ascii="仿宋_GB2312" w:eastAsia="仿宋_GB2312" w:hAnsi="Times New Roman" w:hint="eastAsia"/>
          <w:b/>
          <w:sz w:val="24"/>
          <w:szCs w:val="22"/>
        </w:rPr>
        <w:t>备注：请于2024年7月4日（星期四）前，以设区市、高校为单位（每个单位限报1名联络员），将该表格（word版）发送至邮箱jxsjytzcfgc@jxedu.gov.cn。</w:t>
      </w:r>
    </w:p>
    <w:p w:rsidR="00AE0317" w:rsidRPr="00331E54" w:rsidRDefault="00AE0317" w:rsidP="00AE0317">
      <w:pPr>
        <w:adjustRightInd w:val="0"/>
        <w:snapToGrid w:val="0"/>
        <w:spacing w:line="400" w:lineRule="exact"/>
        <w:ind w:leftChars="211" w:left="755" w:hangingChars="78" w:hanging="312"/>
        <w:rPr>
          <w:rFonts w:ascii="仿宋_GB2312" w:eastAsia="仿宋_GB2312" w:hAnsi="黑体" w:cs="黑体" w:hint="eastAsia"/>
          <w:sz w:val="40"/>
          <w:szCs w:val="32"/>
        </w:rPr>
        <w:sectPr w:rsidR="00AE0317" w:rsidRPr="00331E54" w:rsidSect="00EC304B">
          <w:footerReference w:type="default" r:id="rId10"/>
          <w:footerReference w:type="first" r:id="rId11"/>
          <w:pgSz w:w="16838" w:h="11906" w:orient="landscape"/>
          <w:pgMar w:top="1435" w:right="1435" w:bottom="1435" w:left="1435" w:header="851" w:footer="1191" w:gutter="0"/>
          <w:cols w:space="720"/>
          <w:docGrid w:type="lines" w:linePitch="323"/>
        </w:sectPr>
      </w:pPr>
    </w:p>
    <w:p w:rsidR="00AE0317" w:rsidRDefault="00AE0317" w:rsidP="00AE0317">
      <w:pPr>
        <w:adjustRightInd w:val="0"/>
        <w:snapToGrid w:val="0"/>
        <w:spacing w:line="505"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附件4</w:t>
      </w:r>
    </w:p>
    <w:p w:rsidR="00AE0317" w:rsidRDefault="00AE0317" w:rsidP="00AE0317">
      <w:pPr>
        <w:spacing w:line="505" w:lineRule="exact"/>
        <w:jc w:val="center"/>
        <w:outlineLvl w:val="0"/>
        <w:rPr>
          <w:rFonts w:ascii="Cambria" w:hAnsi="Cambria"/>
          <w:b/>
          <w:bCs/>
          <w:szCs w:val="32"/>
        </w:rPr>
      </w:pPr>
    </w:p>
    <w:p w:rsidR="00AE0317" w:rsidRDefault="00AE0317" w:rsidP="00AE0317">
      <w:pPr>
        <w:adjustRightInd w:val="0"/>
        <w:snapToGrid w:val="0"/>
        <w:spacing w:line="505" w:lineRule="exact"/>
        <w:jc w:val="center"/>
        <w:rPr>
          <w:rFonts w:ascii="方正小标宋简体" w:eastAsia="方正小标宋简体" w:hAnsi="Times New Roman"/>
          <w:sz w:val="44"/>
          <w:szCs w:val="32"/>
        </w:rPr>
      </w:pPr>
      <w:r>
        <w:rPr>
          <w:rFonts w:ascii="方正小标宋简体" w:eastAsia="方正小标宋简体" w:hAnsi="Times New Roman" w:hint="eastAsia"/>
          <w:sz w:val="44"/>
          <w:szCs w:val="32"/>
        </w:rPr>
        <w:t>第九届全省学生“学宪法 讲宪法”演讲比赛</w:t>
      </w:r>
    </w:p>
    <w:p w:rsidR="00AE0317" w:rsidRDefault="00AE0317" w:rsidP="00AE0317">
      <w:pPr>
        <w:adjustRightInd w:val="0"/>
        <w:snapToGrid w:val="0"/>
        <w:spacing w:line="505" w:lineRule="exact"/>
        <w:jc w:val="center"/>
        <w:rPr>
          <w:rFonts w:ascii="方正小标宋简体" w:eastAsia="方正小标宋简体" w:hAnsi="Times New Roman"/>
          <w:sz w:val="44"/>
          <w:szCs w:val="32"/>
        </w:rPr>
      </w:pPr>
      <w:r>
        <w:rPr>
          <w:rFonts w:ascii="方正小标宋简体" w:eastAsia="方正小标宋简体" w:hAnsi="Times New Roman" w:hint="eastAsia"/>
          <w:sz w:val="44"/>
          <w:szCs w:val="32"/>
        </w:rPr>
        <w:t>参赛信息表</w:t>
      </w:r>
    </w:p>
    <w:p w:rsidR="00AE0317" w:rsidRDefault="00AE0317" w:rsidP="00AE0317">
      <w:pPr>
        <w:adjustRightInd w:val="0"/>
        <w:snapToGrid w:val="0"/>
        <w:spacing w:line="505" w:lineRule="exact"/>
        <w:jc w:val="center"/>
        <w:rPr>
          <w:rFonts w:ascii="Times New Roman" w:eastAsia="仿宋" w:hAnsi="Times New Roman"/>
          <w:b/>
          <w:sz w:val="44"/>
          <w:szCs w:val="32"/>
        </w:rPr>
      </w:pP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12"/>
        <w:gridCol w:w="1690"/>
        <w:gridCol w:w="1984"/>
        <w:gridCol w:w="1559"/>
      </w:tblGrid>
      <w:tr w:rsidR="00AE0317" w:rsidRPr="00A813A5" w:rsidTr="00E22AA1">
        <w:trPr>
          <w:trHeight w:val="20"/>
          <w:jc w:val="center"/>
        </w:trPr>
        <w:tc>
          <w:tcPr>
            <w:tcW w:w="1951"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bCs/>
                <w:sz w:val="28"/>
                <w:szCs w:val="30"/>
              </w:rPr>
              <w:t>姓  名</w:t>
            </w:r>
          </w:p>
        </w:tc>
        <w:tc>
          <w:tcPr>
            <w:tcW w:w="1712"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690"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所属设区市</w:t>
            </w:r>
          </w:p>
        </w:tc>
        <w:tc>
          <w:tcPr>
            <w:tcW w:w="1984"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559" w:type="dxa"/>
            <w:vMerge w:val="restart"/>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一寸电子</w:t>
            </w:r>
          </w:p>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照片</w:t>
            </w:r>
          </w:p>
        </w:tc>
      </w:tr>
      <w:tr w:rsidR="00AE0317" w:rsidRPr="00A813A5" w:rsidTr="00E22AA1">
        <w:trPr>
          <w:trHeight w:val="20"/>
          <w:jc w:val="center"/>
        </w:trPr>
        <w:tc>
          <w:tcPr>
            <w:tcW w:w="1951"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组  别</w:t>
            </w:r>
          </w:p>
        </w:tc>
        <w:tc>
          <w:tcPr>
            <w:tcW w:w="1712"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690"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年  龄</w:t>
            </w:r>
          </w:p>
        </w:tc>
        <w:tc>
          <w:tcPr>
            <w:tcW w:w="1984"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559" w:type="dxa"/>
            <w:vMerge/>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r>
      <w:tr w:rsidR="00AE0317" w:rsidRPr="00A813A5" w:rsidTr="00E22AA1">
        <w:trPr>
          <w:trHeight w:val="20"/>
          <w:jc w:val="center"/>
        </w:trPr>
        <w:tc>
          <w:tcPr>
            <w:tcW w:w="1951"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民  族</w:t>
            </w:r>
          </w:p>
        </w:tc>
        <w:tc>
          <w:tcPr>
            <w:tcW w:w="1712"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690"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性  别</w:t>
            </w:r>
          </w:p>
        </w:tc>
        <w:tc>
          <w:tcPr>
            <w:tcW w:w="1984"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559" w:type="dxa"/>
            <w:vMerge/>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r>
      <w:tr w:rsidR="00AE0317" w:rsidRPr="00A813A5" w:rsidTr="00E22AA1">
        <w:trPr>
          <w:trHeight w:val="20"/>
          <w:jc w:val="center"/>
        </w:trPr>
        <w:tc>
          <w:tcPr>
            <w:tcW w:w="1951"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年  级</w:t>
            </w:r>
          </w:p>
        </w:tc>
        <w:tc>
          <w:tcPr>
            <w:tcW w:w="1712"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690"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bCs/>
                <w:sz w:val="28"/>
                <w:szCs w:val="30"/>
              </w:rPr>
              <w:t>特  长</w:t>
            </w:r>
          </w:p>
        </w:tc>
        <w:tc>
          <w:tcPr>
            <w:tcW w:w="1984"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559" w:type="dxa"/>
            <w:vMerge/>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r>
      <w:tr w:rsidR="00AE0317" w:rsidRPr="00A813A5" w:rsidTr="00E22AA1">
        <w:trPr>
          <w:trHeight w:val="20"/>
          <w:jc w:val="center"/>
        </w:trPr>
        <w:tc>
          <w:tcPr>
            <w:tcW w:w="1951"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sz w:val="28"/>
                <w:szCs w:val="30"/>
              </w:rPr>
              <w:t>学校名称</w:t>
            </w:r>
          </w:p>
        </w:tc>
        <w:tc>
          <w:tcPr>
            <w:tcW w:w="6945" w:type="dxa"/>
            <w:gridSpan w:val="4"/>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（请填写2024年9月开学后就读学校名称）</w:t>
            </w:r>
          </w:p>
        </w:tc>
      </w:tr>
      <w:tr w:rsidR="00AE0317" w:rsidRPr="00A813A5" w:rsidTr="00E22AA1">
        <w:trPr>
          <w:trHeight w:val="20"/>
          <w:jc w:val="center"/>
        </w:trPr>
        <w:tc>
          <w:tcPr>
            <w:tcW w:w="1951"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联系电话</w:t>
            </w:r>
          </w:p>
        </w:tc>
        <w:tc>
          <w:tcPr>
            <w:tcW w:w="1712"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p>
        </w:tc>
        <w:tc>
          <w:tcPr>
            <w:tcW w:w="1690"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身份证号码</w:t>
            </w:r>
          </w:p>
        </w:tc>
        <w:tc>
          <w:tcPr>
            <w:tcW w:w="3543" w:type="dxa"/>
            <w:gridSpan w:val="2"/>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p>
        </w:tc>
      </w:tr>
      <w:tr w:rsidR="00AE0317" w:rsidRPr="00A813A5" w:rsidTr="00E22AA1">
        <w:trPr>
          <w:trHeight w:val="90"/>
          <w:jc w:val="center"/>
        </w:trPr>
        <w:tc>
          <w:tcPr>
            <w:tcW w:w="1951"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邮  箱</w:t>
            </w:r>
          </w:p>
        </w:tc>
        <w:tc>
          <w:tcPr>
            <w:tcW w:w="6945" w:type="dxa"/>
            <w:gridSpan w:val="4"/>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p>
        </w:tc>
      </w:tr>
      <w:tr w:rsidR="00AE0317" w:rsidRPr="00A813A5" w:rsidTr="00E22AA1">
        <w:trPr>
          <w:trHeight w:val="20"/>
          <w:jc w:val="center"/>
        </w:trPr>
        <w:tc>
          <w:tcPr>
            <w:tcW w:w="1951"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指导教师姓名</w:t>
            </w:r>
          </w:p>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（限1名）</w:t>
            </w:r>
          </w:p>
        </w:tc>
        <w:tc>
          <w:tcPr>
            <w:tcW w:w="1712"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p>
        </w:tc>
        <w:tc>
          <w:tcPr>
            <w:tcW w:w="1690"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联系电话</w:t>
            </w:r>
          </w:p>
        </w:tc>
        <w:tc>
          <w:tcPr>
            <w:tcW w:w="3543" w:type="dxa"/>
            <w:gridSpan w:val="2"/>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p>
        </w:tc>
      </w:tr>
      <w:tr w:rsidR="00AE0317" w:rsidRPr="00A813A5" w:rsidTr="00E22AA1">
        <w:trPr>
          <w:trHeight w:val="20"/>
          <w:jc w:val="center"/>
        </w:trPr>
        <w:tc>
          <w:tcPr>
            <w:tcW w:w="1951"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演讲题目</w:t>
            </w:r>
          </w:p>
        </w:tc>
        <w:tc>
          <w:tcPr>
            <w:tcW w:w="6945" w:type="dxa"/>
            <w:gridSpan w:val="4"/>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r>
      <w:tr w:rsidR="00AE0317" w:rsidRPr="00A813A5" w:rsidTr="00E22AA1">
        <w:trPr>
          <w:trHeight w:val="20"/>
          <w:jc w:val="center"/>
        </w:trPr>
        <w:tc>
          <w:tcPr>
            <w:tcW w:w="1951" w:type="dxa"/>
            <w:vAlign w:val="center"/>
          </w:tcPr>
          <w:p w:rsidR="00AE0317" w:rsidRDefault="00AE0317" w:rsidP="00E22AA1">
            <w:pPr>
              <w:adjustRightInd w:val="0"/>
              <w:snapToGrid w:val="0"/>
              <w:spacing w:line="320" w:lineRule="exact"/>
              <w:jc w:val="center"/>
              <w:rPr>
                <w:rFonts w:ascii="仿宋_GB2312" w:eastAsia="仿宋_GB2312" w:hAnsi="Times New Roman"/>
                <w:sz w:val="28"/>
                <w:szCs w:val="30"/>
              </w:rPr>
            </w:pPr>
            <w:r>
              <w:rPr>
                <w:rFonts w:ascii="仿宋_GB2312" w:eastAsia="仿宋_GB2312" w:hAnsi="Times New Roman" w:hint="eastAsia"/>
                <w:sz w:val="28"/>
                <w:szCs w:val="30"/>
              </w:rPr>
              <w:t>在本地、本校2024年“学宪法 讲宪法”演讲比赛初赛</w:t>
            </w:r>
          </w:p>
          <w:p w:rsidR="00AE0317" w:rsidRDefault="00AE0317" w:rsidP="00E22AA1">
            <w:pPr>
              <w:adjustRightInd w:val="0"/>
              <w:snapToGrid w:val="0"/>
              <w:spacing w:line="320" w:lineRule="exact"/>
              <w:jc w:val="center"/>
              <w:rPr>
                <w:rFonts w:ascii="仿宋_GB2312" w:eastAsia="仿宋_GB2312" w:hAnsi="Times New Roman"/>
                <w:sz w:val="28"/>
                <w:szCs w:val="30"/>
              </w:rPr>
            </w:pPr>
            <w:r>
              <w:rPr>
                <w:rFonts w:ascii="仿宋_GB2312" w:eastAsia="仿宋_GB2312" w:hAnsi="Times New Roman" w:hint="eastAsia"/>
                <w:sz w:val="28"/>
                <w:szCs w:val="30"/>
              </w:rPr>
              <w:t>获奖情况</w:t>
            </w:r>
          </w:p>
        </w:tc>
        <w:tc>
          <w:tcPr>
            <w:tcW w:w="6945" w:type="dxa"/>
            <w:gridSpan w:val="4"/>
            <w:vAlign w:val="center"/>
          </w:tcPr>
          <w:p w:rsidR="00AE0317" w:rsidRDefault="00AE0317" w:rsidP="00E22AA1">
            <w:pPr>
              <w:adjustRightInd w:val="0"/>
              <w:snapToGrid w:val="0"/>
              <w:spacing w:line="320" w:lineRule="exact"/>
              <w:jc w:val="center"/>
              <w:rPr>
                <w:rFonts w:ascii="仿宋_GB2312" w:eastAsia="仿宋_GB2312" w:hAnsi="Times New Roman"/>
                <w:sz w:val="28"/>
                <w:szCs w:val="30"/>
              </w:rPr>
            </w:pPr>
          </w:p>
        </w:tc>
      </w:tr>
      <w:tr w:rsidR="00AE0317" w:rsidRPr="00A813A5" w:rsidTr="00E22AA1">
        <w:trPr>
          <w:trHeight w:val="1247"/>
          <w:jc w:val="center"/>
        </w:trPr>
        <w:tc>
          <w:tcPr>
            <w:tcW w:w="1951" w:type="dxa"/>
            <w:vAlign w:val="center"/>
          </w:tcPr>
          <w:p w:rsidR="00AE0317" w:rsidRDefault="00AE0317" w:rsidP="00E22AA1">
            <w:pPr>
              <w:adjustRightInd w:val="0"/>
              <w:snapToGrid w:val="0"/>
              <w:spacing w:line="320" w:lineRule="exact"/>
              <w:jc w:val="center"/>
              <w:rPr>
                <w:rFonts w:ascii="仿宋_GB2312" w:eastAsia="仿宋_GB2312" w:hAnsi="Times New Roman"/>
                <w:sz w:val="28"/>
                <w:szCs w:val="30"/>
              </w:rPr>
            </w:pPr>
            <w:r>
              <w:rPr>
                <w:rFonts w:ascii="仿宋_GB2312" w:eastAsia="仿宋_GB2312" w:hAnsi="Times New Roman" w:hint="eastAsia"/>
                <w:sz w:val="28"/>
                <w:szCs w:val="30"/>
              </w:rPr>
              <w:t>以往参加相关赛事活动</w:t>
            </w:r>
          </w:p>
          <w:p w:rsidR="00AE0317" w:rsidRDefault="00AE0317" w:rsidP="00E22AA1">
            <w:pPr>
              <w:adjustRightInd w:val="0"/>
              <w:snapToGrid w:val="0"/>
              <w:spacing w:line="320" w:lineRule="exact"/>
              <w:jc w:val="center"/>
              <w:rPr>
                <w:rFonts w:ascii="仿宋_GB2312" w:eastAsia="仿宋_GB2312" w:hAnsi="Times New Roman"/>
                <w:sz w:val="28"/>
                <w:szCs w:val="30"/>
              </w:rPr>
            </w:pPr>
            <w:r>
              <w:rPr>
                <w:rFonts w:ascii="仿宋_GB2312" w:eastAsia="仿宋_GB2312" w:hAnsi="Times New Roman" w:hint="eastAsia"/>
                <w:sz w:val="28"/>
                <w:szCs w:val="30"/>
              </w:rPr>
              <w:t>获奖经历</w:t>
            </w:r>
          </w:p>
        </w:tc>
        <w:tc>
          <w:tcPr>
            <w:tcW w:w="6945" w:type="dxa"/>
            <w:gridSpan w:val="4"/>
            <w:vAlign w:val="center"/>
          </w:tcPr>
          <w:p w:rsidR="00AE0317" w:rsidRDefault="00AE0317" w:rsidP="00E22AA1">
            <w:pPr>
              <w:adjustRightInd w:val="0"/>
              <w:snapToGrid w:val="0"/>
              <w:spacing w:line="320" w:lineRule="exact"/>
              <w:rPr>
                <w:rFonts w:ascii="仿宋_GB2312" w:eastAsia="仿宋_GB2312" w:hAnsi="Times New Roman"/>
                <w:sz w:val="28"/>
                <w:szCs w:val="30"/>
              </w:rPr>
            </w:pPr>
          </w:p>
          <w:p w:rsidR="00AE0317" w:rsidRDefault="00AE0317" w:rsidP="00E22AA1">
            <w:pPr>
              <w:adjustRightInd w:val="0"/>
              <w:snapToGrid w:val="0"/>
              <w:spacing w:line="320" w:lineRule="exact"/>
              <w:rPr>
                <w:rFonts w:ascii="仿宋_GB2312" w:eastAsia="仿宋_GB2312" w:hAnsi="Times New Roman"/>
                <w:sz w:val="28"/>
                <w:szCs w:val="30"/>
              </w:rPr>
            </w:pPr>
          </w:p>
        </w:tc>
      </w:tr>
      <w:tr w:rsidR="00AE0317" w:rsidRPr="00A813A5" w:rsidTr="00E22AA1">
        <w:trPr>
          <w:trHeight w:val="20"/>
          <w:jc w:val="center"/>
        </w:trPr>
        <w:tc>
          <w:tcPr>
            <w:tcW w:w="8896" w:type="dxa"/>
            <w:gridSpan w:val="5"/>
            <w:vAlign w:val="center"/>
          </w:tcPr>
          <w:p w:rsidR="00AE0317" w:rsidRDefault="00AE0317" w:rsidP="00E22AA1">
            <w:pPr>
              <w:adjustRightInd w:val="0"/>
              <w:snapToGrid w:val="0"/>
              <w:spacing w:after="200" w:line="360" w:lineRule="exact"/>
              <w:rPr>
                <w:rFonts w:ascii="仿宋_GB2312" w:eastAsia="仿宋_GB2312" w:hAnsi="Times New Roman"/>
                <w:sz w:val="28"/>
                <w:szCs w:val="30"/>
              </w:rPr>
            </w:pPr>
            <w:r>
              <w:rPr>
                <w:rFonts w:ascii="仿宋_GB2312" w:eastAsia="仿宋_GB2312" w:hAnsi="Times New Roman" w:hint="eastAsia"/>
                <w:sz w:val="28"/>
                <w:szCs w:val="30"/>
              </w:rPr>
              <w:t xml:space="preserve">设区市教育局（高校）意见：                </w:t>
            </w:r>
          </w:p>
          <w:p w:rsidR="00AE0317" w:rsidRDefault="00AE0317" w:rsidP="00E22AA1">
            <w:pPr>
              <w:adjustRightInd w:val="0"/>
              <w:snapToGrid w:val="0"/>
              <w:spacing w:after="200" w:line="360" w:lineRule="exact"/>
              <w:ind w:right="600"/>
              <w:jc w:val="right"/>
              <w:rPr>
                <w:rFonts w:ascii="仿宋_GB2312" w:eastAsia="仿宋_GB2312" w:hAnsi="Times New Roman"/>
                <w:sz w:val="28"/>
                <w:szCs w:val="30"/>
              </w:rPr>
            </w:pPr>
            <w:r>
              <w:rPr>
                <w:rFonts w:ascii="仿宋_GB2312" w:eastAsia="仿宋_GB2312" w:hAnsi="Times New Roman" w:hint="eastAsia"/>
                <w:sz w:val="28"/>
                <w:szCs w:val="30"/>
              </w:rPr>
              <w:t>（盖章）</w:t>
            </w:r>
          </w:p>
          <w:p w:rsidR="00AE0317" w:rsidRDefault="00AE0317" w:rsidP="00E22AA1">
            <w:pPr>
              <w:adjustRightInd w:val="0"/>
              <w:snapToGrid w:val="0"/>
              <w:spacing w:after="200" w:line="360" w:lineRule="exact"/>
              <w:ind w:right="480"/>
              <w:jc w:val="right"/>
              <w:rPr>
                <w:rFonts w:ascii="仿宋_GB2312" w:eastAsia="仿宋_GB2312" w:hAnsi="Times New Roman"/>
                <w:sz w:val="28"/>
                <w:szCs w:val="30"/>
              </w:rPr>
            </w:pPr>
            <w:r>
              <w:rPr>
                <w:rFonts w:ascii="仿宋_GB2312" w:eastAsia="仿宋_GB2312" w:hAnsi="Times New Roman" w:hint="eastAsia"/>
                <w:sz w:val="28"/>
                <w:szCs w:val="30"/>
              </w:rPr>
              <w:t>年   月   日</w:t>
            </w:r>
          </w:p>
        </w:tc>
      </w:tr>
    </w:tbl>
    <w:p w:rsidR="00AE0317" w:rsidRPr="00331E54" w:rsidRDefault="00AE0317" w:rsidP="00AE0317">
      <w:pPr>
        <w:adjustRightInd w:val="0"/>
        <w:snapToGrid w:val="0"/>
        <w:spacing w:beforeLines="100" w:before="312" w:line="220" w:lineRule="atLeast"/>
        <w:rPr>
          <w:rFonts w:ascii="仿宋_GB2312" w:eastAsia="仿宋_GB2312" w:hAnsi="Times New Roman" w:hint="eastAsia"/>
          <w:b/>
          <w:sz w:val="22"/>
          <w:szCs w:val="22"/>
        </w:rPr>
      </w:pPr>
      <w:r w:rsidRPr="00331E54">
        <w:rPr>
          <w:rFonts w:ascii="仿宋_GB2312" w:eastAsia="仿宋_GB2312" w:hAnsi="Times New Roman" w:hint="eastAsia"/>
          <w:b/>
          <w:sz w:val="22"/>
          <w:szCs w:val="22"/>
        </w:rPr>
        <w:t>填表说明：</w:t>
      </w:r>
    </w:p>
    <w:p w:rsidR="00AE0317" w:rsidRPr="00331E54" w:rsidRDefault="00AE0317" w:rsidP="00AE0317">
      <w:pPr>
        <w:adjustRightInd w:val="0"/>
        <w:snapToGrid w:val="0"/>
        <w:spacing w:line="220" w:lineRule="atLeast"/>
        <w:ind w:leftChars="211" w:left="615" w:hangingChars="78" w:hanging="172"/>
        <w:rPr>
          <w:rFonts w:ascii="仿宋_GB2312" w:eastAsia="仿宋_GB2312" w:hAnsi="Times New Roman" w:hint="eastAsia"/>
          <w:b/>
          <w:sz w:val="22"/>
          <w:szCs w:val="22"/>
        </w:rPr>
      </w:pPr>
      <w:r w:rsidRPr="00331E54">
        <w:rPr>
          <w:rFonts w:ascii="仿宋_GB2312" w:eastAsia="仿宋_GB2312" w:hAnsi="Times New Roman" w:hint="eastAsia"/>
          <w:b/>
          <w:sz w:val="22"/>
          <w:szCs w:val="22"/>
        </w:rPr>
        <w:t>1.表格中“组别”“年级”栏以2024年9月开学后学生所在年级为准；“学校名称”一栏以学生2024年9月开学后就读学校名称为准。</w:t>
      </w:r>
    </w:p>
    <w:p w:rsidR="00AE0317" w:rsidRPr="00331E54" w:rsidRDefault="00AE0317" w:rsidP="00AE0317">
      <w:pPr>
        <w:adjustRightInd w:val="0"/>
        <w:snapToGrid w:val="0"/>
        <w:spacing w:line="220" w:lineRule="atLeast"/>
        <w:ind w:firstLineChars="200" w:firstLine="442"/>
        <w:jc w:val="left"/>
        <w:rPr>
          <w:rFonts w:ascii="仿宋_GB2312" w:eastAsia="仿宋_GB2312" w:hAnsi="Times New Roman" w:hint="eastAsia"/>
          <w:b/>
          <w:sz w:val="22"/>
          <w:szCs w:val="22"/>
        </w:rPr>
      </w:pPr>
      <w:r w:rsidRPr="00331E54">
        <w:rPr>
          <w:rFonts w:ascii="仿宋_GB2312" w:eastAsia="仿宋_GB2312" w:hAnsi="Times New Roman" w:hint="eastAsia"/>
          <w:b/>
          <w:sz w:val="22"/>
          <w:szCs w:val="22"/>
        </w:rPr>
        <w:t>2.请于2024年8月20日（星期二）前，以设区市、高校为单位，将该表格（word</w:t>
      </w:r>
    </w:p>
    <w:p w:rsidR="00AE0317" w:rsidRDefault="00AE0317" w:rsidP="00AE0317">
      <w:pPr>
        <w:adjustRightInd w:val="0"/>
        <w:snapToGrid w:val="0"/>
        <w:spacing w:line="220" w:lineRule="atLeast"/>
        <w:ind w:firstLineChars="300" w:firstLine="663"/>
        <w:jc w:val="left"/>
        <w:rPr>
          <w:rFonts w:ascii="仿宋_GB2312" w:eastAsia="仿宋_GB2312" w:hAnsi="Times New Roman"/>
          <w:b/>
          <w:sz w:val="22"/>
          <w:szCs w:val="22"/>
        </w:rPr>
      </w:pPr>
      <w:r w:rsidRPr="00331E54">
        <w:rPr>
          <w:rFonts w:ascii="仿宋_GB2312" w:eastAsia="仿宋_GB2312" w:hAnsi="Times New Roman" w:hint="eastAsia"/>
          <w:b/>
          <w:sz w:val="22"/>
          <w:szCs w:val="22"/>
        </w:rPr>
        <w:t>版）、加盖公章后的表格（pdf版）发送至邮箱jxsjytzcfgc@jxedu.gov.cn。</w:t>
      </w:r>
    </w:p>
    <w:p w:rsidR="00AE0317" w:rsidRDefault="00AE0317" w:rsidP="00AE0317">
      <w:pPr>
        <w:adjustRightInd w:val="0"/>
        <w:snapToGrid w:val="0"/>
        <w:spacing w:line="585" w:lineRule="exact"/>
        <w:jc w:val="center"/>
        <w:rPr>
          <w:rFonts w:ascii="方正小标宋简体" w:eastAsia="方正小标宋简体" w:hAnsi="Times New Roman"/>
          <w:sz w:val="44"/>
          <w:szCs w:val="36"/>
        </w:rPr>
      </w:pPr>
      <w:r>
        <w:rPr>
          <w:rFonts w:ascii="仿宋_GB2312" w:eastAsia="仿宋_GB2312" w:hAnsi="Times New Roman"/>
          <w:b/>
          <w:sz w:val="22"/>
          <w:szCs w:val="22"/>
        </w:rPr>
        <w:br w:type="page"/>
      </w:r>
      <w:r>
        <w:rPr>
          <w:rFonts w:ascii="方正小标宋简体" w:eastAsia="方正小标宋简体" w:hAnsi="Times New Roman" w:hint="eastAsia"/>
          <w:sz w:val="44"/>
          <w:szCs w:val="36"/>
        </w:rPr>
        <w:lastRenderedPageBreak/>
        <w:t>参赛承诺书</w:t>
      </w:r>
    </w:p>
    <w:p w:rsidR="00AE0317" w:rsidRDefault="00AE0317" w:rsidP="00AE0317">
      <w:pPr>
        <w:spacing w:line="585" w:lineRule="exact"/>
        <w:jc w:val="center"/>
        <w:rPr>
          <w:rFonts w:ascii="方正小标宋简体" w:eastAsia="方正小标宋简体" w:hAnsi="Times New Roman"/>
          <w:sz w:val="40"/>
          <w:szCs w:val="32"/>
        </w:rPr>
      </w:pPr>
    </w:p>
    <w:p w:rsidR="00AE0317" w:rsidRDefault="00AE0317" w:rsidP="00AE0317">
      <w:pPr>
        <w:spacing w:line="585" w:lineRule="exact"/>
        <w:rPr>
          <w:rFonts w:ascii="Times New Roman" w:eastAsia="仿宋_GB2312" w:hAnsi="Times New Roman"/>
          <w:sz w:val="28"/>
          <w:szCs w:val="28"/>
        </w:rPr>
      </w:pPr>
      <w:r>
        <w:rPr>
          <w:rFonts w:ascii="Times New Roman" w:eastAsia="仿宋_GB2312" w:hAnsi="Times New Roman"/>
          <w:sz w:val="28"/>
          <w:szCs w:val="28"/>
        </w:rPr>
        <w:t>我在此郑重承诺：</w:t>
      </w:r>
    </w:p>
    <w:p w:rsidR="00AE0317" w:rsidRDefault="00AE0317" w:rsidP="00AE0317">
      <w:pPr>
        <w:widowControl/>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我自愿参加</w:t>
      </w:r>
      <w:r>
        <w:rPr>
          <w:rFonts w:ascii="Times New Roman" w:eastAsia="仿宋_GB2312" w:hAnsi="Times New Roman" w:hint="eastAsia"/>
          <w:sz w:val="28"/>
          <w:szCs w:val="28"/>
        </w:rPr>
        <w:t>第九届全省学生“学宪法</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讲宪法”演讲比赛</w:t>
      </w:r>
      <w:r>
        <w:rPr>
          <w:rFonts w:ascii="Times New Roman" w:eastAsia="仿宋_GB2312" w:hAnsi="Times New Roman"/>
          <w:sz w:val="28"/>
          <w:szCs w:val="28"/>
        </w:rPr>
        <w:t>，并保证本人符合参赛条件</w:t>
      </w:r>
      <w:r>
        <w:rPr>
          <w:rFonts w:ascii="Times New Roman" w:eastAsia="仿宋_GB2312" w:hAnsi="Times New Roman" w:hint="eastAsia"/>
          <w:sz w:val="28"/>
          <w:szCs w:val="28"/>
        </w:rPr>
        <w:t>且</w:t>
      </w:r>
      <w:r>
        <w:rPr>
          <w:rFonts w:ascii="Times New Roman" w:eastAsia="仿宋_GB2312" w:hAnsi="Times New Roman"/>
          <w:sz w:val="28"/>
          <w:szCs w:val="28"/>
        </w:rPr>
        <w:t>向</w:t>
      </w:r>
      <w:r>
        <w:rPr>
          <w:rFonts w:ascii="Times New Roman" w:eastAsia="仿宋_GB2312" w:hAnsi="Times New Roman" w:hint="eastAsia"/>
          <w:sz w:val="28"/>
          <w:szCs w:val="28"/>
        </w:rPr>
        <w:t>省教育厅</w:t>
      </w:r>
      <w:r>
        <w:rPr>
          <w:rFonts w:ascii="Times New Roman" w:eastAsia="仿宋_GB2312" w:hAnsi="Times New Roman"/>
          <w:sz w:val="28"/>
          <w:szCs w:val="28"/>
        </w:rPr>
        <w:t>提交的所有参赛材料均真实、有效。</w:t>
      </w:r>
    </w:p>
    <w:p w:rsidR="00AE0317" w:rsidRDefault="00AE0317" w:rsidP="00AE0317">
      <w:pPr>
        <w:widowControl/>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我承诺在参加比赛的过程中，遵守比赛纪律，尊重评委、尊重对手，保证良好的赛风，不弄虚作假。一经入选，严格服从省教育厅统一安排，做到不私自退赛、不无故缺席、不擅自行动，如出现此类情况，省教育厅有权取消本人的参赛资格。</w:t>
      </w:r>
    </w:p>
    <w:p w:rsidR="00AE0317" w:rsidRDefault="00AE0317" w:rsidP="00AE0317">
      <w:pPr>
        <w:widowControl/>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我承诺提交的相关稿件及在比赛现场讲述的相关内容均为原创，均不侵犯第三方的知识产权和其他权利。我知悉</w:t>
      </w:r>
      <w:r>
        <w:rPr>
          <w:rFonts w:ascii="Times New Roman" w:eastAsia="仿宋_GB2312" w:hAnsi="Times New Roman" w:hint="eastAsia"/>
          <w:sz w:val="28"/>
          <w:szCs w:val="28"/>
        </w:rPr>
        <w:t>省教育厅</w:t>
      </w:r>
      <w:r>
        <w:rPr>
          <w:rFonts w:ascii="Times New Roman" w:eastAsia="仿宋_GB2312" w:hAnsi="Times New Roman"/>
          <w:sz w:val="28"/>
          <w:szCs w:val="28"/>
        </w:rPr>
        <w:t>享有</w:t>
      </w:r>
      <w:r>
        <w:rPr>
          <w:rFonts w:ascii="Times New Roman" w:eastAsia="仿宋_GB2312" w:hAnsi="Times New Roman" w:hint="eastAsia"/>
          <w:sz w:val="28"/>
          <w:szCs w:val="28"/>
        </w:rPr>
        <w:t>我</w:t>
      </w:r>
      <w:r>
        <w:rPr>
          <w:rFonts w:ascii="Times New Roman" w:eastAsia="仿宋_GB2312" w:hAnsi="Times New Roman"/>
          <w:sz w:val="28"/>
          <w:szCs w:val="28"/>
        </w:rPr>
        <w:t>参加</w:t>
      </w:r>
      <w:r>
        <w:rPr>
          <w:rFonts w:ascii="Times New Roman" w:eastAsia="仿宋_GB2312" w:hAnsi="Times New Roman" w:hint="eastAsia"/>
          <w:sz w:val="28"/>
          <w:szCs w:val="28"/>
        </w:rPr>
        <w:t>本次</w:t>
      </w:r>
      <w:r>
        <w:rPr>
          <w:rFonts w:ascii="Times New Roman" w:eastAsia="仿宋_GB2312" w:hAnsi="Times New Roman"/>
          <w:sz w:val="28"/>
          <w:szCs w:val="28"/>
        </w:rPr>
        <w:t>比赛的相关稿件与参赛过程中产生的相关视频</w:t>
      </w:r>
      <w:r>
        <w:rPr>
          <w:rFonts w:ascii="Times New Roman" w:eastAsia="仿宋_GB2312" w:hAnsi="Times New Roman" w:hint="eastAsia"/>
          <w:sz w:val="28"/>
          <w:szCs w:val="28"/>
        </w:rPr>
        <w:t>等</w:t>
      </w:r>
      <w:r>
        <w:rPr>
          <w:rFonts w:ascii="Times New Roman" w:eastAsia="仿宋_GB2312" w:hAnsi="Times New Roman"/>
          <w:sz w:val="28"/>
          <w:szCs w:val="28"/>
        </w:rPr>
        <w:t>内容的</w:t>
      </w:r>
      <w:r>
        <w:rPr>
          <w:rFonts w:ascii="Times New Roman" w:eastAsia="仿宋_GB2312" w:hAnsi="Times New Roman" w:hint="eastAsia"/>
          <w:sz w:val="28"/>
          <w:szCs w:val="28"/>
        </w:rPr>
        <w:t>修改权、</w:t>
      </w:r>
      <w:r>
        <w:rPr>
          <w:rFonts w:ascii="Times New Roman" w:eastAsia="仿宋_GB2312" w:hAnsi="Times New Roman"/>
          <w:sz w:val="28"/>
          <w:szCs w:val="28"/>
        </w:rPr>
        <w:t>使用权与传播权。</w:t>
      </w:r>
    </w:p>
    <w:p w:rsidR="00AE0317" w:rsidRDefault="00AE0317" w:rsidP="00AE0317">
      <w:pPr>
        <w:widowControl/>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在生活中我将以身作则，自觉尊崇宪法、学习宪法、遵守宪法、维护宪法、运用宪法，积极弘扬宪法与法治精神、树立宪法权威。成为宪法的忠实崇尚者、自觉遵守者、坚定捍卫者！</w:t>
      </w:r>
    </w:p>
    <w:p w:rsidR="00AE0317" w:rsidRDefault="00AE0317" w:rsidP="00AE0317">
      <w:pPr>
        <w:spacing w:before="240" w:after="60"/>
        <w:jc w:val="center"/>
        <w:outlineLvl w:val="0"/>
        <w:rPr>
          <w:rFonts w:ascii="Cambria" w:hAnsi="Cambria" w:hint="eastAsia"/>
          <w:b/>
          <w:bCs/>
          <w:szCs w:val="32"/>
        </w:rPr>
      </w:pPr>
    </w:p>
    <w:p w:rsidR="00AE0317" w:rsidRDefault="00AE0317" w:rsidP="00AE0317">
      <w:pPr>
        <w:spacing w:before="240" w:after="60"/>
        <w:jc w:val="center"/>
        <w:outlineLvl w:val="0"/>
        <w:rPr>
          <w:rFonts w:ascii="Cambria" w:hAnsi="Cambria"/>
          <w:b/>
          <w:bCs/>
          <w:szCs w:val="32"/>
        </w:rPr>
      </w:pPr>
    </w:p>
    <w:p w:rsidR="00AE0317" w:rsidRDefault="00AE0317" w:rsidP="00AE0317">
      <w:pPr>
        <w:widowControl/>
        <w:spacing w:line="480" w:lineRule="exact"/>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承诺人：</w:t>
      </w:r>
    </w:p>
    <w:p w:rsidR="00AE0317" w:rsidRDefault="00AE0317" w:rsidP="00AE0317">
      <w:pPr>
        <w:widowControl/>
        <w:spacing w:line="480" w:lineRule="exact"/>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指导教师：</w:t>
      </w:r>
    </w:p>
    <w:p w:rsidR="00AE0317" w:rsidRDefault="00AE0317" w:rsidP="00AE0317">
      <w:pPr>
        <w:widowControl/>
        <w:spacing w:line="480" w:lineRule="exact"/>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监护人：</w:t>
      </w:r>
    </w:p>
    <w:p w:rsidR="00AE0317" w:rsidRDefault="00AE0317" w:rsidP="00AE0317">
      <w:pPr>
        <w:widowControl/>
        <w:spacing w:line="480" w:lineRule="exact"/>
        <w:jc w:val="right"/>
        <w:rPr>
          <w:rFonts w:ascii="Times New Roman" w:eastAsia="仿宋" w:hAnsi="Times New Roman"/>
          <w:b/>
          <w:sz w:val="22"/>
          <w:szCs w:val="22"/>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AE0317" w:rsidRDefault="00AE0317" w:rsidP="00AE0317">
      <w:pPr>
        <w:adjustRightInd w:val="0"/>
        <w:snapToGrid w:val="0"/>
        <w:spacing w:line="220" w:lineRule="atLeast"/>
        <w:rPr>
          <w:rFonts w:ascii="仿宋_GB2312" w:eastAsia="仿宋_GB2312" w:hAnsi="Times New Roman" w:hint="eastAsia"/>
          <w:b/>
          <w:sz w:val="22"/>
          <w:szCs w:val="22"/>
        </w:rPr>
      </w:pPr>
    </w:p>
    <w:p w:rsidR="00AE0317" w:rsidRPr="00331E54" w:rsidRDefault="00AE0317" w:rsidP="00AE0317">
      <w:pPr>
        <w:adjustRightInd w:val="0"/>
        <w:snapToGrid w:val="0"/>
        <w:spacing w:line="220" w:lineRule="atLeast"/>
        <w:rPr>
          <w:rFonts w:ascii="仿宋_GB2312" w:eastAsia="仿宋_GB2312" w:hAnsi="Times New Roman" w:hint="eastAsia"/>
          <w:b/>
          <w:sz w:val="22"/>
          <w:szCs w:val="22"/>
        </w:rPr>
      </w:pPr>
      <w:r w:rsidRPr="00331E54">
        <w:rPr>
          <w:rFonts w:ascii="仿宋_GB2312" w:eastAsia="仿宋_GB2312" w:hAnsi="Times New Roman" w:hint="eastAsia"/>
          <w:b/>
          <w:sz w:val="22"/>
          <w:szCs w:val="22"/>
        </w:rPr>
        <w:t>备注：</w:t>
      </w:r>
    </w:p>
    <w:p w:rsidR="00AE0317" w:rsidRPr="00331E54" w:rsidRDefault="00AE0317" w:rsidP="00AE0317">
      <w:pPr>
        <w:adjustRightInd w:val="0"/>
        <w:snapToGrid w:val="0"/>
        <w:spacing w:line="220" w:lineRule="atLeast"/>
        <w:ind w:leftChars="210" w:left="598" w:hangingChars="71" w:hanging="157"/>
        <w:rPr>
          <w:rFonts w:ascii="仿宋_GB2312" w:eastAsia="仿宋_GB2312" w:hAnsi="Times New Roman" w:hint="eastAsia"/>
          <w:b/>
          <w:sz w:val="22"/>
          <w:szCs w:val="22"/>
        </w:rPr>
      </w:pPr>
      <w:r w:rsidRPr="00331E54">
        <w:rPr>
          <w:rFonts w:ascii="仿宋_GB2312" w:eastAsia="仿宋_GB2312" w:hAnsi="Times New Roman" w:hint="eastAsia"/>
          <w:b/>
          <w:sz w:val="22"/>
          <w:szCs w:val="22"/>
        </w:rPr>
        <w:t>1.未满18周岁的参赛选手须由本人与监护人共同签名。</w:t>
      </w:r>
    </w:p>
    <w:p w:rsidR="00AE0317" w:rsidRPr="00331E54" w:rsidRDefault="00AE0317" w:rsidP="00AE0317">
      <w:pPr>
        <w:adjustRightInd w:val="0"/>
        <w:snapToGrid w:val="0"/>
        <w:spacing w:line="220" w:lineRule="atLeast"/>
        <w:ind w:leftChars="208" w:left="658" w:hangingChars="100" w:hanging="221"/>
        <w:rPr>
          <w:rFonts w:ascii="仿宋_GB2312" w:eastAsia="仿宋_GB2312" w:hAnsi="方正小标宋简体" w:cs="方正小标宋简体" w:hint="eastAsia"/>
          <w:sz w:val="44"/>
          <w:szCs w:val="44"/>
        </w:rPr>
      </w:pPr>
      <w:r w:rsidRPr="00331E54">
        <w:rPr>
          <w:rFonts w:ascii="仿宋_GB2312" w:eastAsia="仿宋_GB2312" w:hAnsi="Times New Roman" w:hint="eastAsia"/>
          <w:b/>
          <w:sz w:val="22"/>
          <w:szCs w:val="22"/>
        </w:rPr>
        <w:t xml:space="preserve">2.请于2024年8月20日（星期二）前，以设区市、高校为单位，将签字后的参赛承诺书PDF扫描件，与参赛信息表和选手演讲视频一并发送至邮箱jxsjytzcfgc@jxedu.gov.cn。 </w:t>
      </w:r>
    </w:p>
    <w:p w:rsidR="00AE0317" w:rsidRDefault="00AE0317" w:rsidP="00AE0317">
      <w:pPr>
        <w:tabs>
          <w:tab w:val="left" w:pos="2156"/>
        </w:tabs>
        <w:spacing w:line="545" w:lineRule="exact"/>
        <w:jc w:val="left"/>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附件5</w:t>
      </w:r>
    </w:p>
    <w:p w:rsidR="00AE0317" w:rsidRDefault="00AE0317" w:rsidP="00AE0317">
      <w:pPr>
        <w:spacing w:line="545" w:lineRule="exact"/>
        <w:jc w:val="center"/>
        <w:outlineLvl w:val="0"/>
        <w:rPr>
          <w:rFonts w:ascii="Cambria" w:hAnsi="Cambria"/>
          <w:b/>
          <w:bCs/>
          <w:szCs w:val="32"/>
        </w:rPr>
      </w:pPr>
    </w:p>
    <w:p w:rsidR="00AE0317" w:rsidRDefault="00AE0317" w:rsidP="00AE0317">
      <w:pPr>
        <w:adjustRightInd w:val="0"/>
        <w:snapToGrid w:val="0"/>
        <w:spacing w:line="545" w:lineRule="exact"/>
        <w:jc w:val="center"/>
        <w:rPr>
          <w:rFonts w:ascii="方正小标宋简体" w:eastAsia="方正小标宋简体" w:hAnsi="Times New Roman"/>
          <w:sz w:val="44"/>
          <w:szCs w:val="32"/>
        </w:rPr>
      </w:pPr>
      <w:r>
        <w:rPr>
          <w:rFonts w:ascii="方正小标宋简体" w:eastAsia="方正小标宋简体" w:hAnsi="Times New Roman" w:hint="eastAsia"/>
          <w:sz w:val="44"/>
          <w:szCs w:val="32"/>
        </w:rPr>
        <w:t>第九届全省学生“学宪法 讲宪法”</w:t>
      </w:r>
    </w:p>
    <w:p w:rsidR="00AE0317" w:rsidRDefault="00AE0317" w:rsidP="00AE0317">
      <w:pPr>
        <w:adjustRightInd w:val="0"/>
        <w:snapToGrid w:val="0"/>
        <w:spacing w:line="545" w:lineRule="exact"/>
        <w:jc w:val="center"/>
        <w:rPr>
          <w:rFonts w:ascii="方正小标宋简体" w:eastAsia="方正小标宋简体" w:hAnsi="Times New Roman"/>
          <w:sz w:val="44"/>
          <w:szCs w:val="32"/>
        </w:rPr>
      </w:pPr>
      <w:r>
        <w:rPr>
          <w:rFonts w:ascii="方正小标宋简体" w:eastAsia="方正小标宋简体" w:hAnsi="Times New Roman" w:hint="eastAsia"/>
          <w:sz w:val="44"/>
          <w:szCs w:val="32"/>
        </w:rPr>
        <w:t>法治素养竞赛参赛信息表</w:t>
      </w:r>
    </w:p>
    <w:p w:rsidR="00AE0317" w:rsidRDefault="00AE0317" w:rsidP="00AE0317">
      <w:pPr>
        <w:adjustRightInd w:val="0"/>
        <w:snapToGrid w:val="0"/>
        <w:spacing w:line="545" w:lineRule="exact"/>
        <w:jc w:val="center"/>
        <w:rPr>
          <w:rFonts w:ascii="Times New Roman" w:eastAsia="仿宋" w:hAnsi="Times New Roman"/>
          <w:b/>
          <w:sz w:val="44"/>
          <w:szCs w:val="32"/>
        </w:rPr>
      </w:pP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595"/>
        <w:gridCol w:w="1867"/>
        <w:gridCol w:w="1984"/>
        <w:gridCol w:w="1559"/>
      </w:tblGrid>
      <w:tr w:rsidR="00AE0317" w:rsidRPr="00A813A5" w:rsidTr="00E22AA1">
        <w:trPr>
          <w:trHeight w:val="465"/>
          <w:jc w:val="center"/>
        </w:trPr>
        <w:tc>
          <w:tcPr>
            <w:tcW w:w="1949"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bCs/>
                <w:sz w:val="28"/>
                <w:szCs w:val="30"/>
              </w:rPr>
              <w:t>姓  名</w:t>
            </w:r>
          </w:p>
        </w:tc>
        <w:tc>
          <w:tcPr>
            <w:tcW w:w="1595"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867"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所属设区市</w:t>
            </w:r>
          </w:p>
        </w:tc>
        <w:tc>
          <w:tcPr>
            <w:tcW w:w="1984"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559" w:type="dxa"/>
            <w:vMerge w:val="restart"/>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一寸电子</w:t>
            </w:r>
          </w:p>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照片</w:t>
            </w:r>
          </w:p>
        </w:tc>
      </w:tr>
      <w:tr w:rsidR="00AE0317" w:rsidRPr="00A813A5" w:rsidTr="00E22AA1">
        <w:trPr>
          <w:trHeight w:val="442"/>
          <w:jc w:val="center"/>
        </w:trPr>
        <w:tc>
          <w:tcPr>
            <w:tcW w:w="1949"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组  别</w:t>
            </w:r>
          </w:p>
        </w:tc>
        <w:tc>
          <w:tcPr>
            <w:tcW w:w="1595"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867"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年  龄</w:t>
            </w:r>
          </w:p>
        </w:tc>
        <w:tc>
          <w:tcPr>
            <w:tcW w:w="1984"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559" w:type="dxa"/>
            <w:vMerge/>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r>
      <w:tr w:rsidR="00AE0317" w:rsidRPr="00A813A5" w:rsidTr="00E22AA1">
        <w:trPr>
          <w:trHeight w:val="488"/>
          <w:jc w:val="center"/>
        </w:trPr>
        <w:tc>
          <w:tcPr>
            <w:tcW w:w="1949"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民  族</w:t>
            </w:r>
          </w:p>
        </w:tc>
        <w:tc>
          <w:tcPr>
            <w:tcW w:w="1595"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867"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性  别</w:t>
            </w:r>
          </w:p>
        </w:tc>
        <w:tc>
          <w:tcPr>
            <w:tcW w:w="1984"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559" w:type="dxa"/>
            <w:vMerge/>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r>
      <w:tr w:rsidR="00AE0317" w:rsidRPr="00A813A5" w:rsidTr="00E22AA1">
        <w:trPr>
          <w:trHeight w:val="477"/>
          <w:jc w:val="center"/>
        </w:trPr>
        <w:tc>
          <w:tcPr>
            <w:tcW w:w="1949"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年  级</w:t>
            </w:r>
          </w:p>
        </w:tc>
        <w:tc>
          <w:tcPr>
            <w:tcW w:w="1595"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867"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bCs/>
                <w:sz w:val="28"/>
                <w:szCs w:val="30"/>
              </w:rPr>
              <w:t>特  长</w:t>
            </w:r>
          </w:p>
        </w:tc>
        <w:tc>
          <w:tcPr>
            <w:tcW w:w="1984"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c>
          <w:tcPr>
            <w:tcW w:w="1559" w:type="dxa"/>
            <w:vMerge/>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p>
        </w:tc>
      </w:tr>
      <w:tr w:rsidR="00AE0317" w:rsidRPr="00A813A5" w:rsidTr="00E22AA1">
        <w:trPr>
          <w:trHeight w:val="500"/>
          <w:jc w:val="center"/>
        </w:trPr>
        <w:tc>
          <w:tcPr>
            <w:tcW w:w="1949"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sz w:val="28"/>
                <w:szCs w:val="30"/>
              </w:rPr>
              <w:t>学校名称</w:t>
            </w:r>
          </w:p>
        </w:tc>
        <w:tc>
          <w:tcPr>
            <w:tcW w:w="7005" w:type="dxa"/>
            <w:gridSpan w:val="4"/>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（请填写2024年9月开学后就读学校名称）</w:t>
            </w:r>
          </w:p>
        </w:tc>
      </w:tr>
      <w:tr w:rsidR="00AE0317" w:rsidRPr="00A813A5" w:rsidTr="00E22AA1">
        <w:trPr>
          <w:trHeight w:val="477"/>
          <w:jc w:val="center"/>
        </w:trPr>
        <w:tc>
          <w:tcPr>
            <w:tcW w:w="1949"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联系电话</w:t>
            </w:r>
          </w:p>
        </w:tc>
        <w:tc>
          <w:tcPr>
            <w:tcW w:w="1595"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p>
        </w:tc>
        <w:tc>
          <w:tcPr>
            <w:tcW w:w="1867"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身份证号码</w:t>
            </w:r>
          </w:p>
        </w:tc>
        <w:tc>
          <w:tcPr>
            <w:tcW w:w="3543" w:type="dxa"/>
            <w:gridSpan w:val="2"/>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p>
        </w:tc>
      </w:tr>
      <w:tr w:rsidR="00AE0317" w:rsidRPr="00A813A5" w:rsidTr="00E22AA1">
        <w:trPr>
          <w:trHeight w:val="20"/>
          <w:jc w:val="center"/>
        </w:trPr>
        <w:tc>
          <w:tcPr>
            <w:tcW w:w="1949"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邮  箱</w:t>
            </w:r>
          </w:p>
        </w:tc>
        <w:tc>
          <w:tcPr>
            <w:tcW w:w="7005" w:type="dxa"/>
            <w:gridSpan w:val="4"/>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p>
        </w:tc>
      </w:tr>
      <w:tr w:rsidR="00AE0317" w:rsidRPr="00A813A5" w:rsidTr="00E22AA1">
        <w:trPr>
          <w:trHeight w:val="20"/>
          <w:jc w:val="center"/>
        </w:trPr>
        <w:tc>
          <w:tcPr>
            <w:tcW w:w="1949" w:type="dxa"/>
            <w:vAlign w:val="center"/>
          </w:tcPr>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指导教师姓名</w:t>
            </w:r>
          </w:p>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bCs/>
                <w:sz w:val="28"/>
                <w:szCs w:val="30"/>
              </w:rPr>
              <w:t>（限1名）</w:t>
            </w:r>
          </w:p>
        </w:tc>
        <w:tc>
          <w:tcPr>
            <w:tcW w:w="1595"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p>
        </w:tc>
        <w:tc>
          <w:tcPr>
            <w:tcW w:w="1867" w:type="dxa"/>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r>
              <w:rPr>
                <w:rFonts w:ascii="仿宋_GB2312" w:eastAsia="仿宋_GB2312" w:hAnsi="Times New Roman" w:hint="eastAsia"/>
                <w:bCs/>
                <w:sz w:val="28"/>
                <w:szCs w:val="30"/>
              </w:rPr>
              <w:t>联系电话</w:t>
            </w:r>
          </w:p>
        </w:tc>
        <w:tc>
          <w:tcPr>
            <w:tcW w:w="3543" w:type="dxa"/>
            <w:gridSpan w:val="2"/>
            <w:vAlign w:val="center"/>
          </w:tcPr>
          <w:p w:rsidR="00AE0317" w:rsidRDefault="00AE0317" w:rsidP="00E22AA1">
            <w:pPr>
              <w:adjustRightInd w:val="0"/>
              <w:snapToGrid w:val="0"/>
              <w:spacing w:line="360" w:lineRule="exact"/>
              <w:jc w:val="center"/>
              <w:rPr>
                <w:rFonts w:ascii="仿宋_GB2312" w:eastAsia="仿宋_GB2312" w:hAnsi="Times New Roman"/>
                <w:bCs/>
                <w:sz w:val="28"/>
                <w:szCs w:val="30"/>
              </w:rPr>
            </w:pPr>
          </w:p>
        </w:tc>
      </w:tr>
      <w:tr w:rsidR="00AE0317" w:rsidRPr="00A813A5" w:rsidTr="00E22AA1">
        <w:trPr>
          <w:trHeight w:val="20"/>
          <w:jc w:val="center"/>
        </w:trPr>
        <w:tc>
          <w:tcPr>
            <w:tcW w:w="1949" w:type="dxa"/>
            <w:vAlign w:val="center"/>
          </w:tcPr>
          <w:p w:rsidR="00AE0317" w:rsidRDefault="00AE0317" w:rsidP="00E22AA1">
            <w:pPr>
              <w:adjustRightInd w:val="0"/>
              <w:snapToGrid w:val="0"/>
              <w:spacing w:line="320" w:lineRule="exact"/>
              <w:jc w:val="center"/>
              <w:rPr>
                <w:rFonts w:ascii="仿宋_GB2312" w:eastAsia="仿宋_GB2312" w:hAnsi="Times New Roman"/>
                <w:bCs/>
                <w:sz w:val="28"/>
                <w:szCs w:val="30"/>
              </w:rPr>
            </w:pPr>
            <w:r>
              <w:rPr>
                <w:rFonts w:ascii="仿宋_GB2312" w:eastAsia="仿宋_GB2312" w:hAnsi="Times New Roman" w:hint="eastAsia"/>
                <w:sz w:val="28"/>
                <w:szCs w:val="30"/>
              </w:rPr>
              <w:t>在本地、本校2024年“学宪法 讲宪法”法治素养竞赛初赛获奖情况</w:t>
            </w:r>
          </w:p>
        </w:tc>
        <w:tc>
          <w:tcPr>
            <w:tcW w:w="7005" w:type="dxa"/>
            <w:gridSpan w:val="4"/>
            <w:vAlign w:val="center"/>
          </w:tcPr>
          <w:p w:rsidR="00AE0317" w:rsidRDefault="00AE0317" w:rsidP="00E22AA1">
            <w:pPr>
              <w:adjustRightInd w:val="0"/>
              <w:snapToGrid w:val="0"/>
              <w:spacing w:line="320" w:lineRule="exact"/>
              <w:jc w:val="center"/>
              <w:rPr>
                <w:rFonts w:ascii="仿宋_GB2312" w:eastAsia="仿宋_GB2312" w:hAnsi="Times New Roman"/>
                <w:bCs/>
                <w:sz w:val="28"/>
                <w:szCs w:val="30"/>
              </w:rPr>
            </w:pPr>
          </w:p>
        </w:tc>
      </w:tr>
      <w:tr w:rsidR="00AE0317" w:rsidRPr="00A813A5" w:rsidTr="00E22AA1">
        <w:trPr>
          <w:trHeight w:val="1134"/>
          <w:jc w:val="center"/>
        </w:trPr>
        <w:tc>
          <w:tcPr>
            <w:tcW w:w="1949" w:type="dxa"/>
            <w:vAlign w:val="center"/>
          </w:tcPr>
          <w:p w:rsidR="00AE0317" w:rsidRDefault="00AE0317" w:rsidP="00E22AA1">
            <w:pPr>
              <w:adjustRightInd w:val="0"/>
              <w:snapToGrid w:val="0"/>
              <w:spacing w:line="320" w:lineRule="exact"/>
              <w:jc w:val="center"/>
              <w:rPr>
                <w:rFonts w:ascii="仿宋_GB2312" w:eastAsia="仿宋_GB2312" w:hAnsi="Times New Roman"/>
                <w:sz w:val="28"/>
                <w:szCs w:val="30"/>
              </w:rPr>
            </w:pPr>
            <w:r>
              <w:rPr>
                <w:rFonts w:ascii="仿宋_GB2312" w:eastAsia="仿宋_GB2312" w:hAnsi="Times New Roman" w:hint="eastAsia"/>
                <w:sz w:val="28"/>
                <w:szCs w:val="30"/>
              </w:rPr>
              <w:t>以往参加相关赛事活动</w:t>
            </w:r>
          </w:p>
          <w:p w:rsidR="00AE0317" w:rsidRDefault="00AE0317" w:rsidP="00E22AA1">
            <w:pPr>
              <w:adjustRightInd w:val="0"/>
              <w:snapToGrid w:val="0"/>
              <w:spacing w:line="360" w:lineRule="exact"/>
              <w:jc w:val="center"/>
              <w:rPr>
                <w:rFonts w:ascii="仿宋_GB2312" w:eastAsia="仿宋_GB2312" w:hAnsi="Times New Roman"/>
                <w:sz w:val="28"/>
                <w:szCs w:val="30"/>
              </w:rPr>
            </w:pPr>
            <w:r>
              <w:rPr>
                <w:rFonts w:ascii="仿宋_GB2312" w:eastAsia="仿宋_GB2312" w:hAnsi="Times New Roman" w:hint="eastAsia"/>
                <w:sz w:val="28"/>
                <w:szCs w:val="30"/>
              </w:rPr>
              <w:t>获奖经历</w:t>
            </w:r>
          </w:p>
        </w:tc>
        <w:tc>
          <w:tcPr>
            <w:tcW w:w="7005" w:type="dxa"/>
            <w:gridSpan w:val="4"/>
            <w:vAlign w:val="center"/>
          </w:tcPr>
          <w:p w:rsidR="00AE0317" w:rsidRDefault="00AE0317" w:rsidP="00E22AA1">
            <w:pPr>
              <w:adjustRightInd w:val="0"/>
              <w:snapToGrid w:val="0"/>
              <w:spacing w:line="360" w:lineRule="exact"/>
              <w:rPr>
                <w:rFonts w:ascii="仿宋_GB2312" w:eastAsia="仿宋_GB2312" w:hAnsi="Times New Roman"/>
                <w:sz w:val="28"/>
                <w:szCs w:val="30"/>
              </w:rPr>
            </w:pPr>
          </w:p>
          <w:p w:rsidR="00AE0317" w:rsidRDefault="00AE0317" w:rsidP="00E22AA1">
            <w:pPr>
              <w:adjustRightInd w:val="0"/>
              <w:snapToGrid w:val="0"/>
              <w:spacing w:line="360" w:lineRule="exact"/>
              <w:rPr>
                <w:rFonts w:ascii="仿宋_GB2312" w:eastAsia="仿宋_GB2312" w:hAnsi="Times New Roman"/>
                <w:sz w:val="28"/>
                <w:szCs w:val="30"/>
              </w:rPr>
            </w:pPr>
          </w:p>
        </w:tc>
      </w:tr>
      <w:tr w:rsidR="00AE0317" w:rsidRPr="00A813A5" w:rsidTr="00E22AA1">
        <w:trPr>
          <w:trHeight w:val="20"/>
          <w:jc w:val="center"/>
        </w:trPr>
        <w:tc>
          <w:tcPr>
            <w:tcW w:w="8954" w:type="dxa"/>
            <w:gridSpan w:val="5"/>
            <w:vAlign w:val="center"/>
          </w:tcPr>
          <w:p w:rsidR="00AE0317" w:rsidRDefault="00AE0317" w:rsidP="00E22AA1">
            <w:pPr>
              <w:adjustRightInd w:val="0"/>
              <w:snapToGrid w:val="0"/>
              <w:spacing w:after="200" w:line="360" w:lineRule="exact"/>
              <w:rPr>
                <w:rFonts w:ascii="仿宋_GB2312" w:eastAsia="仿宋_GB2312" w:hAnsi="Times New Roman"/>
                <w:sz w:val="28"/>
                <w:szCs w:val="30"/>
              </w:rPr>
            </w:pPr>
            <w:r>
              <w:rPr>
                <w:rFonts w:ascii="仿宋_GB2312" w:eastAsia="仿宋_GB2312" w:hAnsi="Times New Roman" w:hint="eastAsia"/>
                <w:sz w:val="28"/>
                <w:szCs w:val="30"/>
              </w:rPr>
              <w:t xml:space="preserve">设区市教育局（高校）意见：                </w:t>
            </w:r>
          </w:p>
          <w:p w:rsidR="00AE0317" w:rsidRDefault="00AE0317" w:rsidP="00E22AA1">
            <w:pPr>
              <w:adjustRightInd w:val="0"/>
              <w:snapToGrid w:val="0"/>
              <w:spacing w:after="200" w:line="360" w:lineRule="exact"/>
              <w:ind w:right="600"/>
              <w:jc w:val="right"/>
              <w:rPr>
                <w:rFonts w:ascii="仿宋_GB2312" w:eastAsia="仿宋_GB2312" w:hAnsi="Times New Roman"/>
                <w:sz w:val="28"/>
                <w:szCs w:val="30"/>
              </w:rPr>
            </w:pPr>
            <w:r>
              <w:rPr>
                <w:rFonts w:ascii="仿宋_GB2312" w:eastAsia="仿宋_GB2312" w:hAnsi="Times New Roman" w:hint="eastAsia"/>
                <w:sz w:val="28"/>
                <w:szCs w:val="30"/>
              </w:rPr>
              <w:t>（盖章）</w:t>
            </w:r>
          </w:p>
          <w:p w:rsidR="00AE0317" w:rsidRDefault="00AE0317" w:rsidP="00E22AA1">
            <w:pPr>
              <w:adjustRightInd w:val="0"/>
              <w:snapToGrid w:val="0"/>
              <w:spacing w:after="200" w:line="360" w:lineRule="exact"/>
              <w:ind w:right="480"/>
              <w:jc w:val="right"/>
              <w:rPr>
                <w:rFonts w:ascii="仿宋_GB2312" w:eastAsia="仿宋_GB2312" w:hAnsi="Times New Roman"/>
                <w:sz w:val="28"/>
                <w:szCs w:val="30"/>
              </w:rPr>
            </w:pPr>
            <w:r>
              <w:rPr>
                <w:rFonts w:ascii="仿宋_GB2312" w:eastAsia="仿宋_GB2312" w:hAnsi="Times New Roman" w:hint="eastAsia"/>
                <w:sz w:val="28"/>
                <w:szCs w:val="30"/>
              </w:rPr>
              <w:t>年   月   日</w:t>
            </w:r>
          </w:p>
        </w:tc>
      </w:tr>
    </w:tbl>
    <w:p w:rsidR="00AE0317" w:rsidRDefault="00AE0317" w:rsidP="00AE0317">
      <w:pPr>
        <w:adjustRightInd w:val="0"/>
        <w:snapToGrid w:val="0"/>
        <w:spacing w:line="220" w:lineRule="atLeast"/>
        <w:rPr>
          <w:rFonts w:ascii="仿宋_GB2312" w:eastAsia="仿宋_GB2312" w:hAnsi="Times New Roman"/>
          <w:b/>
          <w:bCs/>
          <w:sz w:val="22"/>
          <w:szCs w:val="22"/>
        </w:rPr>
      </w:pPr>
      <w:r>
        <w:rPr>
          <w:rFonts w:ascii="仿宋_GB2312" w:eastAsia="仿宋_GB2312" w:hAnsi="Times New Roman" w:hint="eastAsia"/>
          <w:b/>
          <w:bCs/>
          <w:sz w:val="22"/>
          <w:szCs w:val="22"/>
        </w:rPr>
        <w:t>填表说明：</w:t>
      </w:r>
    </w:p>
    <w:p w:rsidR="00AE0317" w:rsidRDefault="00AE0317" w:rsidP="00AE0317">
      <w:pPr>
        <w:adjustRightInd w:val="0"/>
        <w:snapToGrid w:val="0"/>
        <w:spacing w:line="220" w:lineRule="atLeast"/>
        <w:ind w:leftChars="208" w:left="658" w:hangingChars="100" w:hanging="221"/>
        <w:rPr>
          <w:rFonts w:ascii="仿宋_GB2312" w:eastAsia="仿宋_GB2312" w:hAnsi="Times New Roman"/>
          <w:b/>
          <w:bCs/>
          <w:sz w:val="22"/>
          <w:szCs w:val="22"/>
        </w:rPr>
      </w:pPr>
      <w:r>
        <w:rPr>
          <w:rFonts w:ascii="仿宋_GB2312" w:eastAsia="仿宋_GB2312" w:hAnsi="Times New Roman" w:hint="eastAsia"/>
          <w:b/>
          <w:bCs/>
          <w:sz w:val="22"/>
          <w:szCs w:val="22"/>
        </w:rPr>
        <w:t>1.表格中“组别”“年级”栏以2024年9月开学后学生所在年级为准；“学校名称”一栏以学生2024年9月开学后就读学校名称为准。</w:t>
      </w:r>
    </w:p>
    <w:p w:rsidR="00AE0317" w:rsidRDefault="00AE0317" w:rsidP="00AE0317">
      <w:pPr>
        <w:adjustRightInd w:val="0"/>
        <w:snapToGrid w:val="0"/>
        <w:spacing w:line="220" w:lineRule="atLeast"/>
        <w:ind w:firstLineChars="200" w:firstLine="442"/>
        <w:rPr>
          <w:rFonts w:ascii="仿宋_GB2312" w:eastAsia="仿宋_GB2312" w:hAnsi="Times New Roman"/>
          <w:b/>
          <w:bCs/>
          <w:sz w:val="22"/>
          <w:szCs w:val="22"/>
        </w:rPr>
      </w:pPr>
      <w:r>
        <w:rPr>
          <w:rFonts w:ascii="仿宋_GB2312" w:eastAsia="仿宋_GB2312" w:hAnsi="Times New Roman" w:hint="eastAsia"/>
          <w:b/>
          <w:bCs/>
          <w:sz w:val="22"/>
          <w:szCs w:val="22"/>
        </w:rPr>
        <w:t>2.请于2024年8月20日（星期二）前，以设区市、高校为单位，将该表格（word</w:t>
      </w:r>
    </w:p>
    <w:p w:rsidR="00AE0317" w:rsidRDefault="00AE0317" w:rsidP="00AE0317">
      <w:pPr>
        <w:adjustRightInd w:val="0"/>
        <w:snapToGrid w:val="0"/>
        <w:spacing w:line="220" w:lineRule="atLeast"/>
        <w:jc w:val="center"/>
        <w:rPr>
          <w:rFonts w:ascii="方正小标宋简体" w:eastAsia="方正小标宋简体" w:hAnsi="Times New Roman"/>
          <w:sz w:val="44"/>
          <w:szCs w:val="32"/>
        </w:rPr>
      </w:pPr>
      <w:r>
        <w:rPr>
          <w:rFonts w:ascii="仿宋_GB2312" w:eastAsia="仿宋_GB2312" w:hAnsi="Times New Roman" w:hint="eastAsia"/>
          <w:b/>
          <w:bCs/>
          <w:sz w:val="22"/>
          <w:szCs w:val="22"/>
        </w:rPr>
        <w:t>版）、加盖公章后的表格（pdf版）发送至邮箱jxsjytzcfgc@jxedu.gov.cn。</w:t>
      </w:r>
      <w:r>
        <w:rPr>
          <w:rFonts w:ascii="Times New Roman" w:eastAsia="华文中宋" w:hAnsi="Times New Roman"/>
          <w:b/>
          <w:sz w:val="32"/>
          <w:szCs w:val="32"/>
        </w:rPr>
        <w:br w:type="page"/>
      </w:r>
      <w:r>
        <w:rPr>
          <w:rFonts w:ascii="方正小标宋简体" w:eastAsia="方正小标宋简体" w:hAnsi="Times New Roman" w:hint="eastAsia"/>
          <w:sz w:val="44"/>
          <w:szCs w:val="32"/>
        </w:rPr>
        <w:lastRenderedPageBreak/>
        <w:t>参赛承诺书</w:t>
      </w:r>
    </w:p>
    <w:p w:rsidR="00AE0317" w:rsidRDefault="00AE0317" w:rsidP="00AE0317">
      <w:pPr>
        <w:spacing w:line="600" w:lineRule="exact"/>
        <w:jc w:val="center"/>
        <w:rPr>
          <w:rFonts w:ascii="方正小标宋简体" w:eastAsia="方正小标宋简体" w:hAnsi="Times New Roman"/>
          <w:sz w:val="44"/>
          <w:szCs w:val="32"/>
        </w:rPr>
      </w:pPr>
    </w:p>
    <w:p w:rsidR="00AE0317" w:rsidRDefault="00AE0317" w:rsidP="00AE0317">
      <w:pPr>
        <w:widowControl/>
        <w:spacing w:line="530" w:lineRule="exact"/>
        <w:rPr>
          <w:rFonts w:ascii="仿宋_GB2312" w:eastAsia="仿宋_GB2312" w:hAnsi="Times New Roman"/>
          <w:sz w:val="28"/>
          <w:szCs w:val="28"/>
        </w:rPr>
      </w:pPr>
      <w:r>
        <w:rPr>
          <w:rFonts w:ascii="仿宋_GB2312" w:eastAsia="仿宋_GB2312" w:hAnsi="Times New Roman" w:hint="eastAsia"/>
          <w:sz w:val="28"/>
          <w:szCs w:val="28"/>
        </w:rPr>
        <w:t>我在此郑重承诺：</w:t>
      </w:r>
    </w:p>
    <w:p w:rsidR="00AE0317" w:rsidRDefault="00AE0317" w:rsidP="00AE0317">
      <w:pPr>
        <w:widowControl/>
        <w:spacing w:line="53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我自愿参加第九届全省学生“学宪法 讲宪法”法治素养竞赛，并保证本人符合参赛条件且向省教育厅提交的所有参赛材料均真实、有效。</w:t>
      </w:r>
    </w:p>
    <w:p w:rsidR="00AE0317" w:rsidRDefault="00AE0317" w:rsidP="00AE0317">
      <w:pPr>
        <w:widowControl/>
        <w:spacing w:line="53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我承诺在参加比赛的过程中，遵守比赛纪律，尊重评委、尊重对手，保证良好的赛风，不弄虚作假。一经入选，严格服从省教育厅统一安排，做到不私自退赛、不无故缺席、不擅自行动，如出现此类情况，省教育厅有权取消本人的参赛资格。</w:t>
      </w:r>
    </w:p>
    <w:p w:rsidR="00AE0317" w:rsidRDefault="00AE0317" w:rsidP="00AE0317">
      <w:pPr>
        <w:widowControl/>
        <w:spacing w:line="530" w:lineRule="exact"/>
        <w:ind w:firstLineChars="200" w:firstLine="560"/>
        <w:rPr>
          <w:rFonts w:ascii="仿宋_GB2312" w:eastAsia="仿宋_GB2312" w:hAnsi="Times New Roman"/>
          <w:sz w:val="28"/>
          <w:szCs w:val="28"/>
        </w:rPr>
      </w:pPr>
      <w:r>
        <w:rPr>
          <w:rFonts w:ascii="仿宋_GB2312" w:eastAsia="仿宋_GB2312" w:hAnsi="Times New Roman" w:hint="eastAsia"/>
          <w:sz w:val="28"/>
          <w:szCs w:val="28"/>
        </w:rPr>
        <w:t>在生活中我将以身作则，自觉尊崇宪法、学习宪法、遵守宪法、维护宪法、运用宪法，积极弘扬宪法与法治精神、树立宪法权威。成为宪法的忠实崇尚者、自觉遵守者、坚定捍卫者！</w:t>
      </w:r>
    </w:p>
    <w:p w:rsidR="00AE0317" w:rsidRDefault="00AE0317" w:rsidP="00AE0317">
      <w:pPr>
        <w:widowControl/>
        <w:spacing w:line="530" w:lineRule="exact"/>
        <w:rPr>
          <w:rFonts w:ascii="仿宋_GB2312" w:eastAsia="仿宋_GB2312" w:hAnsi="Times New Roman"/>
          <w:sz w:val="28"/>
          <w:szCs w:val="28"/>
        </w:rPr>
      </w:pPr>
    </w:p>
    <w:p w:rsidR="00AE0317" w:rsidRDefault="00AE0317" w:rsidP="00AE0317">
      <w:pPr>
        <w:widowControl/>
        <w:spacing w:line="530" w:lineRule="exact"/>
        <w:rPr>
          <w:rFonts w:ascii="仿宋_GB2312" w:eastAsia="仿宋_GB2312" w:hAnsi="Times New Roman" w:hint="eastAsia"/>
          <w:sz w:val="28"/>
          <w:szCs w:val="28"/>
        </w:rPr>
      </w:pPr>
    </w:p>
    <w:p w:rsidR="00AE0317" w:rsidRDefault="00AE0317" w:rsidP="00AE0317">
      <w:pPr>
        <w:widowControl/>
        <w:spacing w:line="530" w:lineRule="exact"/>
        <w:rPr>
          <w:rFonts w:ascii="仿宋_GB2312" w:eastAsia="仿宋_GB2312" w:hAnsi="Times New Roman"/>
          <w:sz w:val="28"/>
          <w:szCs w:val="28"/>
        </w:rPr>
      </w:pPr>
    </w:p>
    <w:p w:rsidR="00AE0317" w:rsidRDefault="00AE0317" w:rsidP="00AE0317">
      <w:pPr>
        <w:widowControl/>
        <w:spacing w:line="500" w:lineRule="exact"/>
        <w:ind w:firstLineChars="1925" w:firstLine="5390"/>
        <w:jc w:val="left"/>
        <w:rPr>
          <w:rFonts w:ascii="Times New Roman" w:eastAsia="仿宋_GB2312" w:hAnsi="Times New Roman"/>
          <w:sz w:val="28"/>
          <w:szCs w:val="28"/>
        </w:rPr>
      </w:pPr>
      <w:r>
        <w:rPr>
          <w:rFonts w:ascii="Times New Roman" w:eastAsia="仿宋_GB2312" w:hAnsi="Times New Roman"/>
          <w:sz w:val="28"/>
          <w:szCs w:val="28"/>
        </w:rPr>
        <w:t>承诺人：</w:t>
      </w:r>
    </w:p>
    <w:p w:rsidR="00AE0317" w:rsidRDefault="00AE0317" w:rsidP="00AE0317">
      <w:pPr>
        <w:widowControl/>
        <w:spacing w:line="500" w:lineRule="exact"/>
        <w:ind w:firstLineChars="1925" w:firstLine="5390"/>
        <w:jc w:val="left"/>
        <w:rPr>
          <w:rFonts w:ascii="Times New Roman" w:eastAsia="仿宋_GB2312" w:hAnsi="Times New Roman"/>
          <w:sz w:val="28"/>
          <w:szCs w:val="28"/>
        </w:rPr>
      </w:pPr>
      <w:r>
        <w:rPr>
          <w:rFonts w:ascii="Times New Roman" w:eastAsia="仿宋_GB2312" w:hAnsi="Times New Roman"/>
          <w:sz w:val="28"/>
          <w:szCs w:val="28"/>
        </w:rPr>
        <w:t>指导教师：</w:t>
      </w:r>
    </w:p>
    <w:p w:rsidR="00AE0317" w:rsidRDefault="00AE0317" w:rsidP="00AE0317">
      <w:pPr>
        <w:widowControl/>
        <w:spacing w:line="500" w:lineRule="exact"/>
        <w:ind w:firstLineChars="1930" w:firstLine="5404"/>
        <w:rPr>
          <w:rFonts w:ascii="仿宋_GB2312" w:eastAsia="仿宋_GB2312" w:hAnsi="Times New Roman"/>
          <w:sz w:val="28"/>
          <w:szCs w:val="28"/>
        </w:rPr>
      </w:pPr>
      <w:r>
        <w:rPr>
          <w:rFonts w:ascii="Times New Roman" w:eastAsia="仿宋_GB2312" w:hAnsi="Times New Roman"/>
          <w:sz w:val="28"/>
          <w:szCs w:val="28"/>
        </w:rPr>
        <w:t>监护人：</w:t>
      </w:r>
    </w:p>
    <w:p w:rsidR="00AE0317" w:rsidRDefault="00AE0317" w:rsidP="00AE0317">
      <w:pPr>
        <w:widowControl/>
        <w:spacing w:line="560" w:lineRule="exact"/>
        <w:jc w:val="right"/>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AE0317" w:rsidRDefault="00AE0317" w:rsidP="00AE0317">
      <w:pPr>
        <w:widowControl/>
        <w:spacing w:line="560" w:lineRule="exact"/>
        <w:jc w:val="right"/>
        <w:rPr>
          <w:rFonts w:ascii="Times New Roman" w:eastAsia="仿宋_GB2312" w:hAnsi="Times New Roman" w:hint="eastAsia"/>
          <w:sz w:val="28"/>
          <w:szCs w:val="28"/>
        </w:rPr>
      </w:pPr>
    </w:p>
    <w:p w:rsidR="00AE0317" w:rsidRDefault="00AE0317" w:rsidP="00AE0317">
      <w:pPr>
        <w:widowControl/>
        <w:spacing w:line="560" w:lineRule="exact"/>
        <w:jc w:val="right"/>
        <w:rPr>
          <w:rFonts w:ascii="Times New Roman" w:eastAsia="仿宋_GB2312" w:hAnsi="Times New Roman"/>
          <w:sz w:val="28"/>
          <w:szCs w:val="28"/>
        </w:rPr>
      </w:pPr>
    </w:p>
    <w:p w:rsidR="00AE0317" w:rsidRDefault="00AE0317" w:rsidP="00AE0317">
      <w:pPr>
        <w:adjustRightInd w:val="0"/>
        <w:snapToGrid w:val="0"/>
        <w:spacing w:line="220" w:lineRule="atLeast"/>
        <w:rPr>
          <w:rFonts w:ascii="仿宋_GB2312" w:eastAsia="仿宋_GB2312" w:hAnsi="Times New Roman"/>
          <w:b/>
          <w:sz w:val="22"/>
          <w:szCs w:val="22"/>
        </w:rPr>
      </w:pPr>
      <w:r>
        <w:rPr>
          <w:rFonts w:ascii="仿宋_GB2312" w:eastAsia="仿宋_GB2312" w:hAnsi="Times New Roman" w:hint="eastAsia"/>
          <w:b/>
          <w:sz w:val="22"/>
          <w:szCs w:val="22"/>
        </w:rPr>
        <w:t>备注：</w:t>
      </w:r>
    </w:p>
    <w:p w:rsidR="00AE0317" w:rsidRDefault="00AE0317" w:rsidP="00AE0317">
      <w:pPr>
        <w:adjustRightInd w:val="0"/>
        <w:snapToGrid w:val="0"/>
        <w:spacing w:line="220" w:lineRule="atLeast"/>
        <w:ind w:leftChars="210" w:left="598" w:hangingChars="71" w:hanging="157"/>
        <w:rPr>
          <w:rFonts w:ascii="仿宋_GB2312" w:eastAsia="仿宋_GB2312" w:hAnsi="Times New Roman"/>
          <w:b/>
          <w:sz w:val="22"/>
          <w:szCs w:val="22"/>
        </w:rPr>
      </w:pPr>
      <w:r>
        <w:rPr>
          <w:rFonts w:ascii="仿宋_GB2312" w:eastAsia="仿宋_GB2312" w:hAnsi="Times New Roman" w:hint="eastAsia"/>
          <w:b/>
          <w:sz w:val="22"/>
          <w:szCs w:val="22"/>
        </w:rPr>
        <w:t>1.未满18周岁的参赛选手须由本人与监护人共同签名。</w:t>
      </w:r>
    </w:p>
    <w:p w:rsidR="00AE0317" w:rsidRDefault="00AE0317" w:rsidP="00AE0317">
      <w:pPr>
        <w:widowControl/>
        <w:adjustRightInd w:val="0"/>
        <w:snapToGrid w:val="0"/>
        <w:spacing w:line="220" w:lineRule="atLeast"/>
        <w:ind w:leftChars="208" w:left="658" w:hangingChars="100" w:hanging="221"/>
        <w:rPr>
          <w:rFonts w:ascii="仿宋_GB2312" w:eastAsia="仿宋_GB2312" w:hAnsi="方正小标宋简体" w:cs="方正小标宋简体"/>
          <w:sz w:val="44"/>
          <w:szCs w:val="44"/>
        </w:rPr>
      </w:pPr>
      <w:r>
        <w:rPr>
          <w:rFonts w:ascii="仿宋_GB2312" w:eastAsia="仿宋_GB2312" w:hAnsi="Times New Roman" w:hint="eastAsia"/>
          <w:b/>
          <w:sz w:val="22"/>
          <w:szCs w:val="22"/>
        </w:rPr>
        <w:t>2.请于2024年8月20日（星期二）前，以设区市、高校为单位，将签字后的参赛承诺书PDF扫描件，与参赛信息表一并发送至邮箱jxsjytzcfgc@jxedu.gov.cn。</w:t>
      </w:r>
    </w:p>
    <w:p w:rsidR="00AE0317" w:rsidRDefault="00AE0317" w:rsidP="00AE0317">
      <w:pPr>
        <w:spacing w:line="420" w:lineRule="exact"/>
        <w:rPr>
          <w:rFonts w:ascii="仿宋" w:eastAsia="仿宋" w:hAnsi="仿宋" w:cs="仿宋"/>
          <w:color w:val="000000"/>
          <w:sz w:val="22"/>
        </w:rPr>
      </w:pPr>
    </w:p>
    <w:p w:rsidR="0092073B" w:rsidRPr="00AE0317" w:rsidRDefault="0092073B">
      <w:bookmarkStart w:id="0" w:name="_GoBack"/>
      <w:bookmarkEnd w:id="0"/>
    </w:p>
    <w:sectPr w:rsidR="0092073B" w:rsidRPr="00AE0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0B" w:rsidRDefault="00206F0B" w:rsidP="00AE0317">
      <w:r>
        <w:separator/>
      </w:r>
    </w:p>
  </w:endnote>
  <w:endnote w:type="continuationSeparator" w:id="0">
    <w:p w:rsidR="00206F0B" w:rsidRDefault="00206F0B" w:rsidP="00AE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17" w:rsidRDefault="00AE0317">
    <w:pPr>
      <w:pStyle w:val="a4"/>
      <w:rPr>
        <w:rFonts w:ascii="宋体" w:hAnsi="宋体"/>
        <w:sz w:val="28"/>
        <w:szCs w:val="28"/>
      </w:rPr>
    </w:pPr>
    <w:r>
      <w:rPr>
        <w:rFonts w:ascii="宋体" w:hAnsi="宋体" w:hint="eastAsia"/>
        <w:color w:val="FFFFFF"/>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C819FE">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17" w:rsidRDefault="00AE0317">
    <w:pPr>
      <w:pStyle w:val="a4"/>
      <w:jc w:val="right"/>
      <w:rPr>
        <w:rFonts w:ascii="宋体" w:hAnsi="宋体"/>
        <w:color w:val="FFFFFF"/>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AE0317">
      <w:rPr>
        <w:rFonts w:ascii="宋体" w:hAnsi="宋体"/>
        <w:noProof/>
        <w:sz w:val="28"/>
        <w:szCs w:val="28"/>
        <w:lang w:val="zh-CN"/>
      </w:rPr>
      <w:t>7</w:t>
    </w:r>
    <w:r>
      <w:rPr>
        <w:rFonts w:ascii="宋体" w:hAnsi="宋体"/>
        <w:sz w:val="28"/>
        <w:szCs w:val="28"/>
      </w:rPr>
      <w:fldChar w:fldCharType="end"/>
    </w:r>
    <w:r>
      <w:rPr>
        <w:rFonts w:ascii="宋体" w:hAnsi="宋体" w:hint="eastAsia"/>
        <w:sz w:val="28"/>
        <w:szCs w:val="28"/>
      </w:rPr>
      <w:t xml:space="preserve"> —</w:t>
    </w:r>
    <w:r>
      <w:rPr>
        <w:rFonts w:ascii="宋体" w:hAnsi="宋体" w:hint="eastAsia"/>
        <w:color w:val="FFFFFF"/>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17" w:rsidRDefault="00AE0317">
    <w:pPr>
      <w:pStyle w:val="a4"/>
      <w:wordWrap w:val="0"/>
      <w:rPr>
        <w:rFonts w:ascii="宋体" w:hAnsi="宋体"/>
        <w:color w:val="FFFFFF"/>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317" w:rsidRDefault="00AE0317">
    <w:pPr>
      <w:pStyle w:val="a4"/>
      <w:rPr>
        <w:rFonts w:ascii="宋体" w:hAnsi="宋体"/>
        <w:sz w:val="28"/>
        <w:szCs w:val="28"/>
      </w:rPr>
    </w:pPr>
    <w:r>
      <w:rPr>
        <w:rFonts w:ascii="宋体" w:hAnsi="宋体" w:hint="eastAsia"/>
        <w:color w:val="FFFFFF"/>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0B" w:rsidRDefault="00206F0B" w:rsidP="00AE0317">
      <w:r>
        <w:separator/>
      </w:r>
    </w:p>
  </w:footnote>
  <w:footnote w:type="continuationSeparator" w:id="0">
    <w:p w:rsidR="00206F0B" w:rsidRDefault="00206F0B" w:rsidP="00AE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A8"/>
    <w:rsid w:val="001C10A8"/>
    <w:rsid w:val="00206F0B"/>
    <w:rsid w:val="0092073B"/>
    <w:rsid w:val="00AE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31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03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0317"/>
    <w:rPr>
      <w:sz w:val="18"/>
      <w:szCs w:val="18"/>
    </w:rPr>
  </w:style>
  <w:style w:type="paragraph" w:styleId="a4">
    <w:name w:val="footer"/>
    <w:basedOn w:val="a"/>
    <w:link w:val="Char0"/>
    <w:uiPriority w:val="99"/>
    <w:unhideWhenUsed/>
    <w:qFormat/>
    <w:rsid w:val="00AE03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AE03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31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03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0317"/>
    <w:rPr>
      <w:sz w:val="18"/>
      <w:szCs w:val="18"/>
    </w:rPr>
  </w:style>
  <w:style w:type="paragraph" w:styleId="a4">
    <w:name w:val="footer"/>
    <w:basedOn w:val="a"/>
    <w:link w:val="Char0"/>
    <w:uiPriority w:val="99"/>
    <w:unhideWhenUsed/>
    <w:qFormat/>
    <w:rsid w:val="00AE03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AE03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STBG</dc:creator>
  <cp:keywords/>
  <dc:description/>
  <cp:lastModifiedBy>STBG</cp:lastModifiedBy>
  <cp:revision>2</cp:revision>
  <dcterms:created xsi:type="dcterms:W3CDTF">2024-07-01T07:01:00Z</dcterms:created>
  <dcterms:modified xsi:type="dcterms:W3CDTF">2024-07-01T07:01:00Z</dcterms:modified>
</cp:coreProperties>
</file>