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黑体" w:hAnsi="黑体" w:eastAsia="黑体" w:cs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color w:val="000000"/>
          <w:sz w:val="44"/>
          <w:szCs w:val="44"/>
        </w:rPr>
        <w:t>江西省高校网络视频会议涵盖单位名单</w:t>
      </w:r>
    </w:p>
    <w:p>
      <w:pPr>
        <w:spacing w:line="600" w:lineRule="exact"/>
        <w:jc w:val="center"/>
        <w:rPr>
          <w:rFonts w:ascii="方正小标宋简体" w:hAnsi="黑体" w:eastAsia="方正小标宋简体" w:cs="仿宋_GB2312"/>
          <w:color w:val="000000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本科高校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南昌大学、江西师范大学、江西财经大学、江西农业大学、华东交通大学、东华理工大学、江西理工大学、南昌航空大学、井冈山大学、江西科技师范大学、江西中医药大学、景德镇陶瓷大学、赣南医学院、赣南师范大学、宜春学院、上饶师范学院、九江学院、南昌工程学院、江西科技学院、南昌理工学院、江西警察学院、新余学院、江西服装学院、南昌工学院、南昌师范学院、萍乡学院、景德镇学院、江西工程学院、江西应用科技学院、豫章师范学院、江西经济管理干部学院、江西广播电视大学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高职高专院校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西中医药高等专科学校、江西医学高等专科学校、江西师范高等专科学校、赣州师范高等专科学校、宜春幼儿师范高等专科学校、抚州幼儿师范高等专科学校、上饶幼儿师范高等专科学校、江西陶瓷工艺美术职业技术学院、江西信息应用职业技术学院、江西先锋软件职业技术学院、江西工业贸易职业技术学院、江西工业工程职业技术学院、江西工业职业技术学院、江西电力职业技术学院、江西机电职业技术学院、江西交通职业技术学院、江西现代职业技术学院、江西航空职业技术学院、江西制造职业技术学院、江西建设职业技术学院、江西冶金职业技术学院、江西工商职业技术学院、江西枫林涉外经贸职业学院、江西新能源科技职业学院、江西环境工程职业学院、江西应用工程职业学院、江西农业工程职业学院、江西应用技术职业学院、江西旅游商贸职业学院、江西司法警官职业学院、江西外语外贸职业学院、江西生物科技职业学院、江西泰豪动漫职业学院、江西工程职业学院、江西艺术职业学院、江西财经职业学院、江西卫生职业学院、江西青年职业学院、江西科技职业学院、江西水利职业学院、江西传媒职业学院、江西洪州职业学院、南昌影视传播职业学院、南昌职业学院、宜春职业技术学院、赣南卫生健康职业学院、赣西科技职业学院、九江职业大学、九江职业技术学院、抚州职业技术学院、上饶职业技术学院、景德镇陶瓷职业技术学院、共青科技职业学院、吉安职业技术学院、鹰潭职业技术学院、南昌教育学院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独立学院</w:t>
      </w:r>
    </w:p>
    <w:p>
      <w:pPr>
        <w:pStyle w:val="7"/>
        <w:spacing w:line="58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昌大学科学技术学院、南昌大学共青学院、江西师范大学科学技术学院、江西农业大学南昌商学院、江西财经大学现代经济管理学院、华东交通大学理工学院、江西理工大学应用科学学院、东华理工大学长江学院、南昌航空大学科技学院、景德镇陶瓷学院科技艺术学院、江西中医药大学科技学院、赣南师范学院科技学院、江西科技师范大学理工学院。</w:t>
      </w: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1871" w:left="1588" w:header="851" w:footer="1134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7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63" w:y="-168"/>
      <w:rPr>
        <w:rStyle w:val="6"/>
        <w:sz w:val="28"/>
        <w:szCs w:val="28"/>
      </w:rPr>
    </w:pPr>
    <w:r>
      <w:rPr>
        <w:rStyle w:val="6"/>
        <w:rFonts w:hint="eastAsia"/>
        <w:color w:val="FFFFFF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  <w:r>
      <w:rPr>
        <w:rStyle w:val="6"/>
        <w:rFonts w:hint="eastAsia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5080E"/>
    <w:rsid w:val="02B5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7.." w:hAnsi="Calibri" w:eastAsia="新宋体7.." w:cs="新宋体7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2019-10-28T09:21:00Z</dcterms:created>
  <dc:creator>、</dc:creator>
  <cp:lastModifiedBy>、</cp:lastModifiedBy>
  <dcterms:modified xsi:type="dcterms:W3CDTF">2019-10-28T09:22:19Z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