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D8" w:rsidRDefault="00A43CD8" w:rsidP="00A43CD8">
      <w:pPr>
        <w:spacing w:line="580" w:lineRule="exact"/>
        <w:rPr>
          <w:rFonts w:ascii="黑体" w:eastAsia="黑体" w:hAnsi="黑体" w:cs="仿宋_GB2312" w:hint="eastAsia"/>
          <w:sz w:val="32"/>
          <w:szCs w:val="32"/>
        </w:rPr>
      </w:pPr>
      <w:r w:rsidRPr="009261F5">
        <w:rPr>
          <w:rFonts w:ascii="黑体" w:eastAsia="黑体" w:hAnsi="黑体" w:cs="仿宋_GB2312" w:hint="eastAsia"/>
          <w:sz w:val="32"/>
          <w:szCs w:val="32"/>
        </w:rPr>
        <w:t>附件</w:t>
      </w:r>
      <w:r w:rsidRPr="009261F5">
        <w:rPr>
          <w:rFonts w:ascii="黑体" w:eastAsia="黑体" w:hAnsi="黑体" w:cs="仿宋_GB2312"/>
          <w:sz w:val="32"/>
          <w:szCs w:val="32"/>
        </w:rPr>
        <w:t>2</w:t>
      </w:r>
    </w:p>
    <w:p w:rsidR="00A43CD8" w:rsidRPr="00913B49" w:rsidRDefault="00A43CD8" w:rsidP="00A43CD8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</w:p>
    <w:p w:rsidR="00A43CD8" w:rsidRDefault="00A43CD8" w:rsidP="00A43CD8">
      <w:pPr>
        <w:spacing w:line="600" w:lineRule="exact"/>
        <w:jc w:val="center"/>
        <w:rPr>
          <w:rFonts w:ascii="方正小标宋简体" w:eastAsia="方正小标宋简体" w:hAnsi="黑体" w:cs="方正小标宋简体" w:hint="eastAsia"/>
          <w:bCs/>
          <w:sz w:val="44"/>
          <w:szCs w:val="44"/>
        </w:rPr>
      </w:pPr>
      <w:r w:rsidRPr="00913B49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第五届江西省“互联网+”大学生创新创业</w:t>
      </w:r>
    </w:p>
    <w:p w:rsidR="00A43CD8" w:rsidRPr="00913B49" w:rsidRDefault="00A43CD8" w:rsidP="00A43CD8">
      <w:pPr>
        <w:spacing w:line="600" w:lineRule="exact"/>
        <w:jc w:val="center"/>
        <w:rPr>
          <w:rFonts w:ascii="方正小标宋简体" w:eastAsia="方正小标宋简体" w:hAnsi="黑体" w:cs="方正小标宋简体" w:hint="eastAsia"/>
          <w:bCs/>
          <w:sz w:val="44"/>
          <w:szCs w:val="44"/>
        </w:rPr>
      </w:pPr>
      <w:r w:rsidRPr="00913B49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大赛“青年红色筑梦之旅”活动方案</w:t>
      </w:r>
    </w:p>
    <w:p w:rsidR="00A43CD8" w:rsidRPr="00913B49" w:rsidRDefault="00A43CD8" w:rsidP="00A43CD8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为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深入落实习近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>平总书记给中国“互联网+”大学生创新创业大赛“青年红色筑梦之旅”大学生重要回信精神，开展好2</w:t>
      </w:r>
      <w:r w:rsidRPr="00913B49">
        <w:rPr>
          <w:rFonts w:ascii="仿宋_GB2312" w:eastAsia="仿宋_GB2312" w:hAnsi="仿宋_GB2312" w:cs="仿宋_GB2312"/>
          <w:sz w:val="32"/>
          <w:szCs w:val="32"/>
        </w:rPr>
        <w:t>019年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“青年红色筑梦之旅”活动，更好地推荐优秀项目参加全国“青年红色筑梦之旅”活动及比赛。现根据我省实际情况，定于201</w:t>
      </w:r>
      <w:r w:rsidRPr="00913B49">
        <w:rPr>
          <w:rFonts w:ascii="仿宋_GB2312" w:eastAsia="仿宋_GB2312" w:hAnsi="仿宋_GB2312" w:cs="仿宋_GB2312"/>
          <w:sz w:val="32"/>
          <w:szCs w:val="32"/>
        </w:rPr>
        <w:t>9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年7月组织开展江西省“青年红色筑梦之旅”活动（以下简称“红旅”活动）。活动方案如下。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t>一、活动主题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红色筑梦点亮人生   青春领航振兴中华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t>二、主要目标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全面贯彻落</w:t>
      </w:r>
      <w:proofErr w:type="gramStart"/>
      <w:r w:rsidRPr="00913B49">
        <w:rPr>
          <w:rFonts w:ascii="仿宋_GB2312" w:eastAsia="仿宋_GB2312" w:hAnsi="Calibri" w:hint="eastAsia"/>
          <w:sz w:val="32"/>
          <w:szCs w:val="32"/>
        </w:rPr>
        <w:t>实习近</w:t>
      </w:r>
      <w:proofErr w:type="gramEnd"/>
      <w:r w:rsidRPr="00913B49">
        <w:rPr>
          <w:rFonts w:ascii="仿宋_GB2312" w:eastAsia="仿宋_GB2312" w:hAnsi="Calibri" w:hint="eastAsia"/>
          <w:sz w:val="32"/>
          <w:szCs w:val="32"/>
        </w:rPr>
        <w:t>平总书记重要回信精神，立足红色传承、立足实际需求、立足强国建设，鼓励青年大学生用创新创业成果服务乡村振兴、助力精准扶贫；推动创新创业教育与思想政治教育相融合，打造江西红色品牌，引导大学生深入革命老区、贫困地区和城乡社区，接受思想洗礼，助力精准扶贫、乡村振兴和社区治理，用创新创业的生动实践汇聚起民族复兴的磅礴力量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t>三、组织机构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1.主办单位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江西省教育厅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2.承办单位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江西省高等院校毕业生就业工作办公室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3.协办单位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江西中医药大学、江西教育电视台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t>四、“红旅”赛道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参加“青年红色筑梦之旅”活动的项目，符合大赛参赛要求的，可自主选择参加大赛“青年红色筑梦之旅”赛道或其他赛道比赛（只能选择参加一个赛道）。“青年红色筑梦之旅”赛道单列奖项、单独设置评审指标，突出项目的社会贡献和公益价值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 w:hint="eastAsia"/>
          <w:b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（一）参赛项目要求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1</w:t>
      </w:r>
      <w:r w:rsidRPr="00913B49">
        <w:rPr>
          <w:rFonts w:ascii="仿宋_GB2312" w:eastAsia="仿宋_GB2312" w:hAnsi="Calibri"/>
          <w:sz w:val="32"/>
          <w:szCs w:val="32"/>
        </w:rPr>
        <w:t>.参赛项目基本要求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参见文件正文“四、参赛项目要求”。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2</w:t>
      </w:r>
      <w:r w:rsidRPr="00913B49">
        <w:rPr>
          <w:rFonts w:ascii="仿宋_GB2312" w:eastAsia="仿宋_GB2312" w:hAnsi="Calibri"/>
          <w:sz w:val="32"/>
          <w:szCs w:val="32"/>
        </w:rPr>
        <w:t>.</w:t>
      </w:r>
      <w:r w:rsidRPr="00913B49">
        <w:rPr>
          <w:rFonts w:ascii="仿宋_GB2312" w:eastAsia="仿宋_GB2312" w:hAnsi="Calibri" w:hint="eastAsia"/>
          <w:sz w:val="32"/>
          <w:szCs w:val="32"/>
        </w:rPr>
        <w:t>“红旅”项目要求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（1）参加“青年红色筑梦之旅”赛道的项目要在推进革命老区、贫困地区、城乡社区经济社会发展等方面有创新性、实效性和</w:t>
      </w:r>
      <w:proofErr w:type="gramStart"/>
      <w:r w:rsidRPr="00913B49">
        <w:rPr>
          <w:rFonts w:ascii="仿宋_GB2312" w:eastAsia="仿宋_GB2312" w:hAnsi="Calibri" w:hint="eastAsia"/>
          <w:sz w:val="32"/>
          <w:szCs w:val="32"/>
        </w:rPr>
        <w:t>可</w:t>
      </w:r>
      <w:proofErr w:type="gramEnd"/>
      <w:r w:rsidRPr="00913B49">
        <w:rPr>
          <w:rFonts w:ascii="仿宋_GB2312" w:eastAsia="仿宋_GB2312" w:hAnsi="Calibri" w:hint="eastAsia"/>
          <w:sz w:val="32"/>
          <w:szCs w:val="32"/>
        </w:rPr>
        <w:t>持续性。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2）以团队为单位报名参赛。允许跨校组建团队，每个团队的参赛成员不少于3人（参加江西省“青年红色筑梦之旅”暑期实践活动的40个团队每队4人，指导老师限1人，学生不超过2人以及项目所在高校活动工作负责人1名），须为项目的实际成员。参赛团队所报参赛创业项目，须为本团队策划或经营的项目，不得借用他人项目参赛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lastRenderedPageBreak/>
        <w:t>（3）参加江西省“青年红色筑梦之旅”活动的项目也可参加主赛道比赛，项目需在推荐至全国之前</w:t>
      </w:r>
      <w:proofErr w:type="gramStart"/>
      <w:r w:rsidRPr="00913B49">
        <w:rPr>
          <w:rFonts w:ascii="仿宋_GB2312" w:eastAsia="仿宋_GB2312" w:hAnsi="Calibri" w:hint="eastAsia"/>
          <w:sz w:val="32"/>
          <w:szCs w:val="32"/>
        </w:rPr>
        <w:t>作出</w:t>
      </w:r>
      <w:proofErr w:type="gramEnd"/>
      <w:r w:rsidRPr="00913B49">
        <w:rPr>
          <w:rFonts w:ascii="仿宋_GB2312" w:eastAsia="仿宋_GB2312" w:hAnsi="Calibri" w:hint="eastAsia"/>
          <w:sz w:val="32"/>
          <w:szCs w:val="32"/>
        </w:rPr>
        <w:t>一个赛道选择。</w:t>
      </w:r>
      <w:r w:rsidRPr="00913B49">
        <w:rPr>
          <w:rFonts w:ascii="仿宋_GB2312" w:eastAsia="仿宋_GB2312" w:hAnsi="Calibri" w:hint="eastAsia"/>
          <w:b/>
          <w:sz w:val="32"/>
          <w:szCs w:val="32"/>
        </w:rPr>
        <w:t>已获往届中国“互联网+”大学生创新创业大赛全国总决赛各赛道金奖和银奖项目，不可报名参加第五届大赛。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 w:hint="eastAsia"/>
          <w:b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（二）参赛组别和对象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参加大赛“青年红色筑梦之旅”赛道的项目须为参加“青年红色筑梦之旅”活动的项目。根据项目性质和特点，分为公益组、商业组。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1.公益组。</w:t>
      </w:r>
      <w:r w:rsidRPr="00913B49">
        <w:rPr>
          <w:rFonts w:ascii="仿宋_GB2312" w:eastAsia="仿宋_GB2312" w:hAnsi="Calibri" w:hint="eastAsia"/>
          <w:sz w:val="32"/>
          <w:szCs w:val="32"/>
        </w:rPr>
        <w:t>参赛项目以社会价值为导向，在公益服务领域具有较好的创意、产品或服务模式的创业计划和实践，并符合以下条件：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（1）参赛申报主体为独立的公益项目或者社会组织，注册或未注册成立公益机构（或社会组织）的项目均可参赛。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（2）参赛申报人须为项目实际负责人，须为普通高等学校在校生（可为本专科生、研究生，不含在职生），或毕业5年以内的毕业生（2014 年之后毕业的本专科生、研究生，不含在职生）。</w:t>
      </w:r>
      <w:r w:rsidRPr="00913B49">
        <w:rPr>
          <w:rStyle w:val="fontstyle01"/>
          <w:rFonts w:ascii="仿宋_GB2312" w:eastAsia="仿宋_GB2312" w:hint="default"/>
        </w:rPr>
        <w:t>企业法人代表在大赛通知发布之日后进行变更的不予认可。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（3）师生共创的公益项目，若符合“青年红色筑梦之旅”赛道要求，可以参加该组。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2.商业组。</w:t>
      </w:r>
      <w:r w:rsidRPr="00913B49">
        <w:rPr>
          <w:rFonts w:ascii="仿宋_GB2312" w:eastAsia="仿宋_GB2312" w:hAnsi="Calibri" w:hint="eastAsia"/>
          <w:sz w:val="32"/>
          <w:szCs w:val="32"/>
        </w:rPr>
        <w:t>参赛项目以商业手段解决农业农村和城乡社区发展的痛点问题、助力精准扶贫和乡村振兴，实现经济价值和社会价值的融合，并符合以下条件：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（1）参赛申报人须为项目实际负责人，须为普通高等</w:t>
      </w:r>
      <w:r w:rsidRPr="00913B49">
        <w:rPr>
          <w:rFonts w:ascii="仿宋_GB2312" w:eastAsia="仿宋_GB2312" w:hAnsi="Calibri" w:hint="eastAsia"/>
          <w:sz w:val="32"/>
          <w:szCs w:val="32"/>
        </w:rPr>
        <w:lastRenderedPageBreak/>
        <w:t>学校在校生（可为本专科生、研究生，不含在职生），或毕业5年以内的毕业生（2014 年之后毕业的本专科生、研究生，不含在职生）。</w:t>
      </w:r>
      <w:r w:rsidRPr="00913B49">
        <w:rPr>
          <w:rStyle w:val="fontstyle01"/>
          <w:rFonts w:ascii="仿宋_GB2312" w:eastAsia="仿宋_GB2312" w:hint="default"/>
        </w:rPr>
        <w:t>企业法人代表在大赛通知发布之日后进行变更的不予认可。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（2）注册或未注册成立公司的项目均可参赛。已完成工商登记注册参赛项目的股权结构中，企业法人代表的股权不得少于10%，参赛成员股权合计不得少于1/3。如已注册成立机构或公司，学生须为法人代表。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（3）师生共创的商业</w:t>
      </w:r>
      <w:proofErr w:type="gramStart"/>
      <w:r w:rsidRPr="00913B49">
        <w:rPr>
          <w:rFonts w:ascii="仿宋_GB2312" w:eastAsia="仿宋_GB2312" w:hAnsi="Calibri" w:hint="eastAsia"/>
          <w:sz w:val="32"/>
          <w:szCs w:val="32"/>
        </w:rPr>
        <w:t>组项目</w:t>
      </w:r>
      <w:proofErr w:type="gramEnd"/>
      <w:r w:rsidRPr="00913B49">
        <w:rPr>
          <w:rFonts w:ascii="仿宋_GB2312" w:eastAsia="仿宋_GB2312" w:hAnsi="Calibri" w:hint="eastAsia"/>
          <w:sz w:val="32"/>
          <w:szCs w:val="32"/>
        </w:rPr>
        <w:t>只能参加高教主赛道，不能报名参加“青年红色筑梦之旅”赛道。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（三）比赛赛制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/>
          <w:sz w:val="32"/>
          <w:szCs w:val="32"/>
        </w:rPr>
        <w:t>初赛由各学校负责组织，省级复赛由</w:t>
      </w:r>
      <w:r w:rsidRPr="00913B49">
        <w:rPr>
          <w:rFonts w:ascii="仿宋_GB2312" w:eastAsia="仿宋_GB2312" w:hAnsi="Calibri" w:hint="eastAsia"/>
          <w:sz w:val="32"/>
          <w:szCs w:val="32"/>
        </w:rPr>
        <w:t>大赛</w:t>
      </w:r>
      <w:r w:rsidRPr="00913B49">
        <w:rPr>
          <w:rFonts w:ascii="仿宋_GB2312" w:eastAsia="仿宋_GB2312" w:hAnsi="Calibri"/>
          <w:sz w:val="32"/>
          <w:szCs w:val="32"/>
        </w:rPr>
        <w:t>组委会组织，大赛组委会将综合考虑各</w:t>
      </w:r>
      <w:r w:rsidRPr="00913B49">
        <w:rPr>
          <w:rFonts w:ascii="仿宋_GB2312" w:eastAsia="仿宋_GB2312" w:hAnsi="Calibri" w:hint="eastAsia"/>
          <w:sz w:val="32"/>
          <w:szCs w:val="32"/>
        </w:rPr>
        <w:t>院校</w:t>
      </w:r>
      <w:r w:rsidRPr="00913B49">
        <w:rPr>
          <w:rFonts w:ascii="仿宋_GB2312" w:eastAsia="仿宋_GB2312" w:hAnsi="Calibri"/>
          <w:sz w:val="32"/>
          <w:szCs w:val="32"/>
        </w:rPr>
        <w:t>报名团队数和创新创业教育工作情况等因素分配总决赛名额。每所高校入选全国总决赛</w:t>
      </w:r>
      <w:r w:rsidRPr="00913B49">
        <w:rPr>
          <w:rFonts w:ascii="仿宋_GB2312" w:eastAsia="仿宋_GB2312" w:hAnsi="Calibri"/>
          <w:sz w:val="32"/>
          <w:szCs w:val="32"/>
        </w:rPr>
        <w:t>“</w:t>
      </w:r>
      <w:r w:rsidRPr="00913B49">
        <w:rPr>
          <w:rFonts w:ascii="仿宋_GB2312" w:eastAsia="仿宋_GB2312" w:hAnsi="Calibri"/>
          <w:sz w:val="32"/>
          <w:szCs w:val="32"/>
        </w:rPr>
        <w:t>青年红色筑梦之旅</w:t>
      </w:r>
      <w:r w:rsidRPr="00913B49">
        <w:rPr>
          <w:rFonts w:ascii="仿宋_GB2312" w:eastAsia="仿宋_GB2312" w:hAnsi="Calibri"/>
          <w:sz w:val="32"/>
          <w:szCs w:val="32"/>
        </w:rPr>
        <w:t>”</w:t>
      </w:r>
      <w:r w:rsidRPr="00913B49">
        <w:rPr>
          <w:rFonts w:ascii="仿宋_GB2312" w:eastAsia="仿宋_GB2312" w:hAnsi="Calibri"/>
          <w:sz w:val="32"/>
          <w:szCs w:val="32"/>
        </w:rPr>
        <w:t>赛道的团队总数不超过2个。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 w:hint="eastAsia"/>
          <w:b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（四）赛程安排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1.参赛报名（</w:t>
      </w:r>
      <w:r w:rsidRPr="00913B49">
        <w:rPr>
          <w:rFonts w:ascii="仿宋_GB2312" w:eastAsia="仿宋_GB2312" w:hAnsi="仿宋_GB2312" w:cs="仿宋_GB2312"/>
          <w:sz w:val="32"/>
          <w:szCs w:val="32"/>
        </w:rPr>
        <w:t>4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13B49">
        <w:rPr>
          <w:rFonts w:ascii="仿宋_GB2312" w:eastAsia="仿宋_GB2312" w:hAnsi="仿宋_GB2312" w:cs="仿宋_GB2312"/>
          <w:sz w:val="32"/>
          <w:szCs w:val="32"/>
        </w:rPr>
        <w:t>1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日-</w:t>
      </w:r>
      <w:r w:rsidRPr="00913B49">
        <w:rPr>
          <w:rFonts w:ascii="仿宋_GB2312" w:eastAsia="仿宋_GB2312" w:hAnsi="仿宋_GB2312" w:cs="仿宋_GB2312"/>
          <w:sz w:val="32"/>
          <w:szCs w:val="32"/>
        </w:rPr>
        <w:t>5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13B49">
        <w:rPr>
          <w:rFonts w:ascii="仿宋_GB2312" w:eastAsia="仿宋_GB2312" w:hAnsi="仿宋_GB2312" w:cs="仿宋_GB2312"/>
          <w:sz w:val="32"/>
          <w:szCs w:val="32"/>
        </w:rPr>
        <w:t>20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日）。参赛团队可通过登录http://jy.jx</w:t>
      </w:r>
      <w:r w:rsidRPr="00913B49">
        <w:rPr>
          <w:rFonts w:ascii="仿宋_GB2312" w:eastAsia="仿宋_GB2312" w:hAnsi="仿宋_GB2312" w:cs="仿宋_GB2312"/>
          <w:sz w:val="32"/>
          <w:szCs w:val="32"/>
        </w:rPr>
        <w:t>edu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913B49">
        <w:rPr>
          <w:rFonts w:ascii="仿宋_GB2312" w:eastAsia="仿宋_GB2312" w:hAnsi="仿宋_GB2312" w:cs="仿宋_GB2312"/>
          <w:sz w:val="32"/>
          <w:szCs w:val="32"/>
        </w:rPr>
        <w:t>gov.cn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进行报名。大赛报名截止时间由各学校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根据校赛安排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>自行决定，但不得晚于</w:t>
      </w:r>
      <w:r w:rsidRPr="00913B49">
        <w:rPr>
          <w:rFonts w:ascii="仿宋_GB2312" w:eastAsia="仿宋_GB2312" w:hAnsi="仿宋_GB2312" w:cs="仿宋_GB2312"/>
          <w:sz w:val="32"/>
          <w:szCs w:val="32"/>
        </w:rPr>
        <w:t>5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13B49">
        <w:rPr>
          <w:rFonts w:ascii="仿宋_GB2312" w:eastAsia="仿宋_GB2312" w:hAnsi="仿宋_GB2312" w:cs="仿宋_GB2312"/>
          <w:sz w:val="32"/>
          <w:szCs w:val="32"/>
        </w:rPr>
        <w:t>20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2.初赛（4月-</w:t>
      </w:r>
      <w:r w:rsidRPr="00913B49">
        <w:rPr>
          <w:rFonts w:ascii="仿宋_GB2312" w:eastAsia="仿宋_GB2312" w:hAnsi="仿宋_GB2312" w:cs="仿宋_GB2312"/>
          <w:sz w:val="32"/>
          <w:szCs w:val="32"/>
        </w:rPr>
        <w:t>5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月）。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校赛的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>比赛环节、评审方式等由各学校自行决定。各学校登录http://jy.jx</w:t>
      </w:r>
      <w:r w:rsidRPr="00913B49">
        <w:rPr>
          <w:rFonts w:ascii="仿宋_GB2312" w:eastAsia="仿宋_GB2312" w:hAnsi="仿宋_GB2312" w:cs="仿宋_GB2312"/>
          <w:sz w:val="32"/>
          <w:szCs w:val="32"/>
        </w:rPr>
        <w:t>edu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913B49">
        <w:rPr>
          <w:rFonts w:ascii="仿宋_GB2312" w:eastAsia="仿宋_GB2312" w:hAnsi="仿宋_GB2312" w:cs="仿宋_GB2312"/>
          <w:sz w:val="32"/>
          <w:szCs w:val="32"/>
        </w:rPr>
        <w:t>gov.cn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进行报名信息的查看和管理。校级账号由大赛组委会进行创建、分配及管理。各学校须在</w:t>
      </w:r>
      <w:r w:rsidRPr="00913B49">
        <w:rPr>
          <w:rFonts w:ascii="仿宋_GB2312" w:eastAsia="仿宋_GB2312" w:hAnsi="仿宋_GB2312" w:cs="仿宋_GB2312"/>
          <w:sz w:val="32"/>
          <w:szCs w:val="32"/>
        </w:rPr>
        <w:t>6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月1日前完成校级赛事并推荐优秀项目参加全省复赛，全省共产生</w:t>
      </w:r>
      <w:r w:rsidRPr="00913B49">
        <w:rPr>
          <w:rFonts w:ascii="仿宋_GB2312" w:eastAsia="仿宋_GB2312" w:hAnsi="仿宋_GB2312" w:cs="仿宋_GB2312"/>
          <w:sz w:val="32"/>
          <w:szCs w:val="32"/>
        </w:rPr>
        <w:t>120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个项目进入复赛，原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则上每所学校至少选送1个优质项目参加全省复赛。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3.省级复赛（</w:t>
      </w:r>
      <w:r w:rsidRPr="00913B49">
        <w:rPr>
          <w:rFonts w:ascii="仿宋_GB2312" w:eastAsia="仿宋_GB2312" w:hAnsi="仿宋_GB2312" w:cs="仿宋_GB2312"/>
          <w:sz w:val="32"/>
          <w:szCs w:val="32"/>
        </w:rPr>
        <w:t>6月中旬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）。大赛评审委员会对入围项目进行评审，前40名</w:t>
      </w:r>
      <w:r w:rsidRPr="00913B49">
        <w:rPr>
          <w:rFonts w:ascii="仿宋_GB2312" w:eastAsia="仿宋_GB2312" w:hAnsi="仿宋_GB2312" w:cs="仿宋_GB2312"/>
          <w:sz w:val="32"/>
          <w:szCs w:val="32"/>
        </w:rPr>
        <w:t>获奖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并有资格</w:t>
      </w:r>
      <w:r w:rsidRPr="00913B49">
        <w:rPr>
          <w:rFonts w:ascii="仿宋_GB2312" w:eastAsia="仿宋_GB2312" w:hAnsi="仿宋_GB2312" w:cs="仿宋_GB2312"/>
          <w:sz w:val="32"/>
          <w:szCs w:val="32"/>
        </w:rPr>
        <w:t>参加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暑期实践</w:t>
      </w:r>
      <w:r w:rsidRPr="00913B49">
        <w:rPr>
          <w:rFonts w:ascii="仿宋_GB2312" w:eastAsia="仿宋_GB2312" w:hAnsi="仿宋_GB2312" w:cs="仿宋_GB2312"/>
          <w:sz w:val="32"/>
          <w:szCs w:val="32"/>
        </w:rPr>
        <w:t>活动（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 w:rsidRPr="00913B49">
        <w:rPr>
          <w:rFonts w:ascii="仿宋_GB2312" w:eastAsia="仿宋_GB2312" w:hAnsi="仿宋_GB2312" w:cs="仿宋_GB2312"/>
          <w:sz w:val="32"/>
          <w:szCs w:val="32"/>
        </w:rPr>
        <w:t>前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17名进入省</w:t>
      </w:r>
      <w:r w:rsidRPr="00913B49">
        <w:rPr>
          <w:rFonts w:ascii="仿宋_GB2312" w:eastAsia="仿宋_GB2312" w:hAnsi="仿宋_GB2312" w:cs="仿宋_GB2312"/>
          <w:sz w:val="32"/>
          <w:szCs w:val="32"/>
        </w:rPr>
        <w:t>级决赛）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/>
          <w:sz w:val="32"/>
          <w:szCs w:val="32"/>
        </w:rPr>
        <w:t>4.省级复活赛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（7月中旬-</w:t>
      </w:r>
      <w:r w:rsidRPr="00913B49">
        <w:rPr>
          <w:rFonts w:ascii="仿宋_GB2312" w:eastAsia="仿宋_GB2312" w:hAnsi="仿宋_GB2312" w:cs="仿宋_GB2312"/>
          <w:sz w:val="32"/>
          <w:szCs w:val="32"/>
        </w:rPr>
        <w:t>8月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下旬）。</w:t>
      </w:r>
      <w:r w:rsidRPr="00913B49">
        <w:rPr>
          <w:rFonts w:ascii="仿宋_GB2312" w:eastAsia="仿宋_GB2312" w:hAnsi="仿宋_GB2312" w:cs="仿宋_GB2312"/>
          <w:sz w:val="32"/>
          <w:szCs w:val="32"/>
        </w:rPr>
        <w:t>6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13B49">
        <w:rPr>
          <w:rFonts w:ascii="仿宋_GB2312" w:eastAsia="仿宋_GB2312" w:hAnsi="仿宋_GB2312" w:cs="仿宋_GB2312"/>
          <w:sz w:val="32"/>
          <w:szCs w:val="32"/>
        </w:rPr>
        <w:t>30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日至7月20日期间新增报名项目及未进入决赛的复赛项目可申请复活，全省复活赛名额</w:t>
      </w:r>
      <w:r w:rsidRPr="00913B49">
        <w:rPr>
          <w:rFonts w:ascii="仿宋_GB2312" w:eastAsia="仿宋_GB2312" w:hAnsi="仿宋_GB2312" w:cs="仿宋_GB2312"/>
          <w:sz w:val="32"/>
          <w:szCs w:val="32"/>
        </w:rPr>
        <w:t>110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个，根据新增报名项目数比例分配名额后，由各学校选拔推荐参加复活赛，遴选</w:t>
      </w:r>
      <w:r w:rsidRPr="00913B49">
        <w:rPr>
          <w:rFonts w:ascii="仿宋_GB2312" w:eastAsia="仿宋_GB2312" w:hAnsi="仿宋_GB2312" w:cs="仿宋_GB2312"/>
          <w:sz w:val="32"/>
          <w:szCs w:val="32"/>
        </w:rPr>
        <w:t>10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个项目进入第二轮现场复活赛，经评审前</w:t>
      </w:r>
      <w:r w:rsidRPr="00913B49">
        <w:rPr>
          <w:rFonts w:ascii="仿宋_GB2312" w:eastAsia="仿宋_GB2312" w:hAnsi="仿宋_GB2312" w:cs="仿宋_GB2312"/>
          <w:sz w:val="32"/>
          <w:szCs w:val="32"/>
        </w:rPr>
        <w:t>3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名进入省级决赛，另外</w:t>
      </w:r>
      <w:r w:rsidRPr="00913B49">
        <w:rPr>
          <w:rFonts w:ascii="仿宋_GB2312" w:eastAsia="仿宋_GB2312" w:hAnsi="仿宋_GB2312" w:cs="仿宋_GB2312"/>
          <w:sz w:val="32"/>
          <w:szCs w:val="32"/>
        </w:rPr>
        <w:t>7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个项目获得铜奖。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/>
          <w:sz w:val="32"/>
          <w:szCs w:val="32"/>
        </w:rPr>
        <w:t>5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.省级决赛（</w:t>
      </w:r>
      <w:r w:rsidRPr="00913B49">
        <w:rPr>
          <w:rFonts w:ascii="仿宋_GB2312" w:eastAsia="仿宋_GB2312" w:hAnsi="仿宋_GB2312" w:cs="仿宋_GB2312"/>
          <w:sz w:val="32"/>
          <w:szCs w:val="32"/>
        </w:rPr>
        <w:t>8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13B49">
        <w:rPr>
          <w:rFonts w:ascii="仿宋_GB2312" w:eastAsia="仿宋_GB2312" w:hAnsi="仿宋_GB2312" w:cs="仿宋_GB2312"/>
          <w:sz w:val="32"/>
          <w:szCs w:val="32"/>
        </w:rPr>
        <w:t>23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日－</w:t>
      </w:r>
      <w:r w:rsidRPr="00913B49">
        <w:rPr>
          <w:rFonts w:ascii="仿宋_GB2312" w:eastAsia="仿宋_GB2312" w:hAnsi="仿宋_GB2312" w:cs="仿宋_GB2312"/>
          <w:sz w:val="32"/>
          <w:szCs w:val="32"/>
        </w:rPr>
        <w:t>27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日）。省级决赛将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决出金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>银奖、冠亚季军奖。冠亚季军奖项，由高教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>得分前2名、“红旅”及职教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>得分第1名同台角逐，每所学校限入选一个项目，如有重复根据得分高低保留一项。</w:t>
      </w:r>
    </w:p>
    <w:p w:rsidR="00A43CD8" w:rsidRPr="00913B49" w:rsidRDefault="00A43CD8" w:rsidP="00A43CD8">
      <w:pPr>
        <w:spacing w:line="580" w:lineRule="exact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 w:rsidRPr="00913B49">
        <w:rPr>
          <w:rFonts w:ascii="仿宋_GB2312" w:eastAsia="仿宋_GB2312" w:hAnsi="Calibri" w:hint="eastAsia"/>
          <w:b/>
          <w:sz w:val="32"/>
          <w:szCs w:val="32"/>
        </w:rPr>
        <w:t>（五）奖项设置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“青年红色筑梦之旅”赛道设</w:t>
      </w:r>
      <w:r w:rsidRPr="00913B49">
        <w:rPr>
          <w:rFonts w:ascii="仿宋_GB2312" w:eastAsia="仿宋_GB2312" w:hAnsi="仿宋_GB2312" w:cs="仿宋_GB2312"/>
          <w:sz w:val="32"/>
          <w:szCs w:val="32"/>
        </w:rPr>
        <w:t>6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个金奖、</w:t>
      </w:r>
      <w:r w:rsidRPr="00913B49">
        <w:rPr>
          <w:rFonts w:ascii="仿宋_GB2312" w:eastAsia="仿宋_GB2312" w:hAnsi="仿宋_GB2312" w:cs="仿宋_GB2312"/>
          <w:sz w:val="32"/>
          <w:szCs w:val="32"/>
        </w:rPr>
        <w:t>14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个银奖、</w:t>
      </w:r>
      <w:r w:rsidRPr="00913B49">
        <w:rPr>
          <w:rFonts w:ascii="仿宋_GB2312" w:eastAsia="仿宋_GB2312" w:hAnsi="仿宋_GB2312" w:cs="仿宋_GB2312"/>
          <w:sz w:val="32"/>
          <w:szCs w:val="32"/>
        </w:rPr>
        <w:t>30个铜奖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。设“乡村振兴奖”“精准扶贫奖”2</w:t>
      </w:r>
      <w:r w:rsidRPr="00913B49">
        <w:rPr>
          <w:rFonts w:ascii="仿宋_GB2312" w:eastAsia="仿宋_GB2312" w:hAnsi="仿宋_GB2312" w:cs="仿宋_GB2312"/>
          <w:sz w:val="32"/>
          <w:szCs w:val="32"/>
        </w:rPr>
        <w:t>个单项奖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，设置优秀创新创业导师</w:t>
      </w:r>
      <w:r w:rsidRPr="00913B49">
        <w:rPr>
          <w:rFonts w:ascii="仿宋_GB2312" w:eastAsia="仿宋_GB2312" w:hAnsi="仿宋_GB2312" w:cs="仿宋_GB2312"/>
          <w:sz w:val="32"/>
          <w:szCs w:val="32"/>
        </w:rPr>
        <w:t>若干名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。设“青年红色筑梦之旅”先进集体奖</w:t>
      </w:r>
      <w:r w:rsidRPr="00913B49">
        <w:rPr>
          <w:rFonts w:ascii="仿宋_GB2312" w:eastAsia="仿宋_GB2312" w:hAnsi="仿宋_GB2312" w:cs="仿宋_GB2312"/>
          <w:sz w:val="32"/>
          <w:szCs w:val="32"/>
        </w:rPr>
        <w:t>5个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913B49">
        <w:rPr>
          <w:rFonts w:ascii="仿宋_GB2312" w:eastAsia="仿宋_GB2312" w:hAnsi="仿宋_GB2312" w:cs="仿宋_GB2312"/>
          <w:sz w:val="32"/>
          <w:szCs w:val="32"/>
        </w:rPr>
        <w:t>优秀组织奖10个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t>五、活动安排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3"/>
        <w:rPr>
          <w:rFonts w:ascii="黑体" w:eastAsia="黑体" w:hAnsi="黑体"/>
          <w:sz w:val="32"/>
          <w:szCs w:val="32"/>
        </w:rPr>
      </w:pPr>
      <w:r w:rsidRPr="00913B49">
        <w:rPr>
          <w:rFonts w:ascii="楷体_GB2312" w:eastAsia="楷体_GB2312" w:hAnsi="黑体" w:hint="eastAsia"/>
          <w:b/>
          <w:sz w:val="32"/>
          <w:szCs w:val="32"/>
        </w:rPr>
        <w:t>1.摸底统计（201</w:t>
      </w:r>
      <w:r w:rsidRPr="00913B49">
        <w:rPr>
          <w:rFonts w:ascii="楷体_GB2312" w:eastAsia="楷体_GB2312" w:hAnsi="黑体"/>
          <w:b/>
          <w:sz w:val="32"/>
          <w:szCs w:val="32"/>
        </w:rPr>
        <w:t>9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年</w:t>
      </w:r>
      <w:r w:rsidRPr="00913B49">
        <w:rPr>
          <w:rFonts w:ascii="楷体_GB2312" w:eastAsia="楷体_GB2312" w:hAnsi="黑体"/>
          <w:b/>
          <w:sz w:val="32"/>
          <w:szCs w:val="32"/>
        </w:rPr>
        <w:t>4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-</w:t>
      </w:r>
      <w:r w:rsidRPr="00913B49">
        <w:rPr>
          <w:rFonts w:ascii="楷体_GB2312" w:eastAsia="楷体_GB2312" w:hAnsi="黑体"/>
          <w:b/>
          <w:sz w:val="32"/>
          <w:szCs w:val="32"/>
        </w:rPr>
        <w:t>6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月）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以调研为基础，主动联系农业农村厅、省扶贫办等有关部门，做好乡村振兴、精准扶贫脱贫、社区治理等方面的需求调研，跟踪调研往年“青年红色筑梦之旅”活动项目进展</w:t>
      </w:r>
      <w:r w:rsidRPr="00913B49">
        <w:rPr>
          <w:rFonts w:ascii="仿宋_GB2312" w:eastAsia="仿宋_GB2312" w:hAnsi="Calibri" w:hint="eastAsia"/>
          <w:sz w:val="32"/>
          <w:szCs w:val="32"/>
        </w:rPr>
        <w:lastRenderedPageBreak/>
        <w:t>情况，做好摸底统计工作。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913B49">
        <w:rPr>
          <w:rFonts w:ascii="楷体_GB2312" w:eastAsia="楷体_GB2312" w:hAnsi="黑体" w:hint="eastAsia"/>
          <w:b/>
          <w:sz w:val="32"/>
          <w:szCs w:val="32"/>
        </w:rPr>
        <w:t>2.参加全国启动仪式（201</w:t>
      </w:r>
      <w:r w:rsidRPr="00913B49">
        <w:rPr>
          <w:rFonts w:ascii="楷体_GB2312" w:eastAsia="楷体_GB2312" w:hAnsi="黑体"/>
          <w:b/>
          <w:sz w:val="32"/>
          <w:szCs w:val="32"/>
        </w:rPr>
        <w:t>9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年5月）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由各高校推荐1-</w:t>
      </w:r>
      <w:r w:rsidRPr="00913B49">
        <w:rPr>
          <w:rFonts w:ascii="仿宋_GB2312" w:eastAsia="仿宋_GB2312" w:hAnsi="Calibri"/>
          <w:sz w:val="32"/>
          <w:szCs w:val="32"/>
        </w:rPr>
        <w:t>2</w:t>
      </w:r>
      <w:r w:rsidRPr="00913B49">
        <w:rPr>
          <w:rFonts w:ascii="仿宋_GB2312" w:eastAsia="仿宋_GB2312" w:hAnsi="Calibri" w:hint="eastAsia"/>
          <w:sz w:val="32"/>
          <w:szCs w:val="32"/>
        </w:rPr>
        <w:t>个项目参加全国启动仪式，我省大赛组委会根据项目情况遴选3-10个项目参加全国启动仪式。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913B49">
        <w:rPr>
          <w:rFonts w:ascii="楷体_GB2312" w:eastAsia="楷体_GB2312" w:hAnsi="黑体" w:hint="eastAsia"/>
          <w:b/>
          <w:sz w:val="32"/>
          <w:szCs w:val="32"/>
        </w:rPr>
        <w:t>3.活动报名（201</w:t>
      </w:r>
      <w:r w:rsidRPr="00913B49">
        <w:rPr>
          <w:rFonts w:ascii="楷体_GB2312" w:eastAsia="楷体_GB2312" w:hAnsi="黑体"/>
          <w:b/>
          <w:sz w:val="32"/>
          <w:szCs w:val="32"/>
        </w:rPr>
        <w:t>9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年</w:t>
      </w:r>
      <w:r w:rsidRPr="00913B49">
        <w:rPr>
          <w:rFonts w:ascii="楷体_GB2312" w:eastAsia="楷体_GB2312" w:hAnsi="黑体"/>
          <w:b/>
          <w:sz w:val="32"/>
          <w:szCs w:val="32"/>
        </w:rPr>
        <w:t>4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-</w:t>
      </w:r>
      <w:r w:rsidRPr="00913B49">
        <w:rPr>
          <w:rFonts w:ascii="楷体_GB2312" w:eastAsia="楷体_GB2312" w:hAnsi="黑体"/>
          <w:b/>
          <w:sz w:val="32"/>
          <w:szCs w:val="32"/>
        </w:rPr>
        <w:t>5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月）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各高校要积极挖掘本校优质创新创业项目参与活动，并组织团队登录网址</w:t>
      </w:r>
      <w:r w:rsidRPr="00913B49">
        <w:rPr>
          <w:rFonts w:ascii="仿宋_GB2312" w:eastAsia="仿宋_GB2312" w:hAnsi="Calibri"/>
          <w:sz w:val="32"/>
          <w:szCs w:val="32"/>
        </w:rPr>
        <w:t>http://jy.jxedu.gov.cn报名，</w:t>
      </w:r>
      <w:r w:rsidRPr="00913B49">
        <w:rPr>
          <w:rFonts w:ascii="仿宋_GB2312" w:eastAsia="仿宋_GB2312" w:hAnsi="Calibri" w:hint="eastAsia"/>
          <w:sz w:val="32"/>
          <w:szCs w:val="32"/>
        </w:rPr>
        <w:t>报名</w:t>
      </w:r>
      <w:r w:rsidRPr="00913B49">
        <w:rPr>
          <w:rFonts w:ascii="仿宋_GB2312" w:eastAsia="仿宋_GB2312" w:hAnsi="Calibri"/>
          <w:sz w:val="32"/>
          <w:szCs w:val="32"/>
        </w:rPr>
        <w:t>系统开放时间为4月1</w:t>
      </w:r>
      <w:r w:rsidRPr="00913B49">
        <w:rPr>
          <w:rFonts w:ascii="仿宋_GB2312" w:eastAsia="仿宋_GB2312" w:hAnsi="Calibri" w:hint="eastAsia"/>
          <w:sz w:val="32"/>
          <w:szCs w:val="32"/>
        </w:rPr>
        <w:t>日至</w:t>
      </w:r>
      <w:r w:rsidRPr="00913B49">
        <w:rPr>
          <w:rFonts w:ascii="仿宋_GB2312" w:eastAsia="仿宋_GB2312" w:hAnsi="Calibri"/>
          <w:sz w:val="32"/>
          <w:szCs w:val="32"/>
        </w:rPr>
        <w:t>5</w:t>
      </w:r>
      <w:r w:rsidRPr="00913B49">
        <w:rPr>
          <w:rFonts w:ascii="仿宋_GB2312" w:eastAsia="仿宋_GB2312" w:hAnsi="Calibri" w:hint="eastAsia"/>
          <w:sz w:val="32"/>
          <w:szCs w:val="32"/>
        </w:rPr>
        <w:t>月</w:t>
      </w:r>
      <w:r w:rsidRPr="00913B49">
        <w:rPr>
          <w:rFonts w:ascii="仿宋_GB2312" w:eastAsia="仿宋_GB2312" w:hAnsi="Calibri"/>
          <w:sz w:val="32"/>
          <w:szCs w:val="32"/>
        </w:rPr>
        <w:t>20</w:t>
      </w:r>
      <w:r w:rsidRPr="00913B49">
        <w:rPr>
          <w:rFonts w:ascii="仿宋_GB2312" w:eastAsia="仿宋_GB2312" w:hAnsi="Calibri" w:hint="eastAsia"/>
          <w:sz w:val="32"/>
          <w:szCs w:val="32"/>
        </w:rPr>
        <w:t>日。参加我省“青年红色筑梦之旅”活动的项目，符合大赛参赛要求的也可同时选择参加大赛“青年红色筑梦之旅”赛道和主赛道比赛（国赛只能选择参加一个赛道）。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913B49">
        <w:rPr>
          <w:rFonts w:ascii="楷体_GB2312" w:eastAsia="楷体_GB2312" w:hAnsi="黑体" w:hint="eastAsia"/>
          <w:b/>
          <w:sz w:val="32"/>
          <w:szCs w:val="32"/>
        </w:rPr>
        <w:t>4.组织实施（201</w:t>
      </w:r>
      <w:r w:rsidRPr="00913B49">
        <w:rPr>
          <w:rFonts w:ascii="楷体_GB2312" w:eastAsia="楷体_GB2312" w:hAnsi="黑体"/>
          <w:b/>
          <w:sz w:val="32"/>
          <w:szCs w:val="32"/>
        </w:rPr>
        <w:t>9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年</w:t>
      </w:r>
      <w:r w:rsidRPr="00913B49">
        <w:rPr>
          <w:rFonts w:ascii="楷体_GB2312" w:eastAsia="楷体_GB2312" w:hAnsi="黑体"/>
          <w:b/>
          <w:sz w:val="32"/>
          <w:szCs w:val="32"/>
        </w:rPr>
        <w:t>4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-</w:t>
      </w:r>
      <w:r w:rsidRPr="00913B49">
        <w:rPr>
          <w:rFonts w:ascii="楷体_GB2312" w:eastAsia="楷体_GB2312" w:hAnsi="黑体"/>
          <w:b/>
          <w:sz w:val="32"/>
          <w:szCs w:val="32"/>
        </w:rPr>
        <w:t>8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月）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各高校要通过大学生创新创业训练计划项目、创新创业专项经费、师生共创、校地协同等多种形式，努力实现项目长期对接，并推出一批帮扶品牌项目和帮扶示范区，发挥辐射带动作用。要积极争取相关部门、地方政府、商业企业、公益机构、投资机构等各方支持，通过政策倾斜、项目落地对接等方式为活动提供保障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我省“青年红色筑梦之旅”项目于6月中旬进行省级初选，遴选出</w:t>
      </w:r>
      <w:r w:rsidRPr="00913B49">
        <w:rPr>
          <w:rFonts w:ascii="仿宋_GB2312" w:eastAsia="仿宋_GB2312" w:hAnsi="Calibri"/>
          <w:sz w:val="32"/>
          <w:szCs w:val="32"/>
        </w:rPr>
        <w:t>40</w:t>
      </w:r>
      <w:r w:rsidRPr="00913B49">
        <w:rPr>
          <w:rFonts w:ascii="仿宋_GB2312" w:eastAsia="仿宋_GB2312" w:hAnsi="Calibri" w:hint="eastAsia"/>
          <w:sz w:val="32"/>
          <w:szCs w:val="32"/>
        </w:rPr>
        <w:t>个项目参加“青年红色筑梦之旅”暑期实践活动（如果全省“红色筑梦之旅”项目报名数量超过500项，将采取分配名额和学校推荐形式相结合，具体要求另行通知）。</w:t>
      </w:r>
      <w:r w:rsidRPr="00913B49">
        <w:rPr>
          <w:rFonts w:ascii="仿宋_GB2312" w:eastAsia="仿宋_GB2312" w:hAnsi="Calibri"/>
          <w:sz w:val="32"/>
          <w:szCs w:val="32"/>
        </w:rPr>
        <w:t>8</w:t>
      </w:r>
      <w:r w:rsidRPr="00913B49">
        <w:rPr>
          <w:rFonts w:ascii="仿宋_GB2312" w:eastAsia="仿宋_GB2312" w:hAnsi="Calibri" w:hint="eastAsia"/>
          <w:sz w:val="32"/>
          <w:szCs w:val="32"/>
        </w:rPr>
        <w:t>月底，暑期实践活动项目将参加与全省“互联网+”大学生创新创业大赛决赛同步进行的“青年红色筑梦之旅”</w:t>
      </w:r>
      <w:r w:rsidRPr="00913B49">
        <w:rPr>
          <w:rFonts w:ascii="仿宋_GB2312" w:eastAsia="仿宋_GB2312" w:hAnsi="Calibri" w:hint="eastAsia"/>
          <w:sz w:val="32"/>
          <w:szCs w:val="32"/>
        </w:rPr>
        <w:lastRenderedPageBreak/>
        <w:t>分赛道评选。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3"/>
        <w:rPr>
          <w:rFonts w:ascii="楷体_GB2312" w:eastAsia="楷体_GB2312" w:hAnsi="黑体" w:hint="eastAsia"/>
          <w:b/>
          <w:sz w:val="32"/>
          <w:szCs w:val="32"/>
        </w:rPr>
      </w:pPr>
      <w:r w:rsidRPr="00913B49">
        <w:rPr>
          <w:rFonts w:ascii="楷体_GB2312" w:eastAsia="楷体_GB2312" w:hAnsi="黑体" w:hint="eastAsia"/>
          <w:b/>
          <w:sz w:val="32"/>
          <w:szCs w:val="32"/>
        </w:rPr>
        <w:t>5.总结表彰（201</w:t>
      </w:r>
      <w:r w:rsidRPr="00913B49">
        <w:rPr>
          <w:rFonts w:ascii="楷体_GB2312" w:eastAsia="楷体_GB2312" w:hAnsi="黑体"/>
          <w:b/>
          <w:sz w:val="32"/>
          <w:szCs w:val="32"/>
        </w:rPr>
        <w:t>9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年</w:t>
      </w:r>
      <w:r w:rsidRPr="00913B49">
        <w:rPr>
          <w:rFonts w:ascii="楷体_GB2312" w:eastAsia="楷体_GB2312" w:hAnsi="黑体"/>
          <w:b/>
          <w:sz w:val="32"/>
          <w:szCs w:val="32"/>
        </w:rPr>
        <w:t>8</w:t>
      </w:r>
      <w:r w:rsidRPr="00913B49">
        <w:rPr>
          <w:rFonts w:ascii="楷体_GB2312" w:eastAsia="楷体_GB2312" w:hAnsi="黑体" w:hint="eastAsia"/>
          <w:b/>
          <w:sz w:val="32"/>
          <w:szCs w:val="32"/>
        </w:rPr>
        <w:t>月）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对“青年红色筑梦之旅”赛道获奖的项目进行表彰，颁发获奖证书及奖牌</w:t>
      </w:r>
      <w:r w:rsidRPr="00913B49">
        <w:rPr>
          <w:rFonts w:ascii="仿宋_GB2312" w:eastAsia="仿宋_GB2312" w:hAnsi="华文中宋" w:hint="eastAsia"/>
          <w:sz w:val="32"/>
          <w:szCs w:val="32"/>
        </w:rPr>
        <w:t>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华文中宋" w:hint="eastAsia"/>
          <w:sz w:val="32"/>
          <w:szCs w:val="32"/>
        </w:rPr>
        <w:t>参加全国“青年红色筑梦之旅”活动相关要求，将根据教育部文件精神另行通知。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t>六、活动实施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913B49">
        <w:rPr>
          <w:rFonts w:ascii="楷体_GB2312" w:eastAsia="楷体_GB2312" w:hAnsi="楷体_GB2312" w:cs="楷体_GB2312" w:hint="eastAsia"/>
          <w:bCs/>
          <w:sz w:val="32"/>
          <w:szCs w:val="32"/>
        </w:rPr>
        <w:t>1.活动准备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活动组委会将通过邮件、短信或电话形式通知相关高校，由相关学校指定专人对接，并协助活动组委会做好相关准备工作。各学校要认真做好活动的宣传动员和组织工作，按照要求提供活动期间所用项目展板等材料。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913B49">
        <w:rPr>
          <w:rFonts w:ascii="楷体_GB2312" w:eastAsia="楷体_GB2312" w:hAnsi="楷体_GB2312" w:cs="楷体_GB2312" w:hint="eastAsia"/>
          <w:bCs/>
          <w:sz w:val="32"/>
          <w:szCs w:val="32"/>
        </w:rPr>
        <w:t>2.活动拓展</w:t>
      </w:r>
    </w:p>
    <w:p w:rsidR="00A43CD8" w:rsidRPr="00913B49" w:rsidRDefault="00A43CD8" w:rsidP="00A43CD8">
      <w:pPr>
        <w:snapToGrid w:val="0"/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活动组委会将根据参加活动项目类型，以“科技小分队”“健康小分队”“幸福小分队”“教育小分队”“法治小分队”“政策宣讲小分队”等形式分为若干组别，深入革命老区、贫困地区、城乡社区，从乡村振兴、精准扶贫、环境保护、医疗健康、社区治理等多个方面开展帮扶工作，推动当地经济建设、政治建设、文化建设、社会建设、生态文明建设，为全面建成小康社会，加快推进社会主义现代化建设贡献青春智慧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 w:rsidRPr="00913B49">
        <w:rPr>
          <w:rFonts w:ascii="楷体_GB2312" w:eastAsia="楷体_GB2312" w:hAnsi="楷体_GB2312" w:cs="楷体_GB2312" w:hint="eastAsia"/>
          <w:bCs/>
          <w:sz w:val="32"/>
          <w:szCs w:val="32"/>
        </w:rPr>
        <w:t>3.</w:t>
      </w:r>
      <w:r w:rsidRPr="00913B49">
        <w:rPr>
          <w:rFonts w:ascii="楷体_GB2312" w:eastAsia="楷体_GB2312" w:hAnsi="楷体_GB2312" w:cs="楷体_GB2312"/>
          <w:bCs/>
          <w:sz w:val="32"/>
          <w:szCs w:val="32"/>
        </w:rPr>
        <w:t>活动形式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913B49">
        <w:rPr>
          <w:rFonts w:ascii="仿宋_GB2312" w:eastAsia="仿宋_GB2312" w:hAnsi="Calibri" w:hint="eastAsia"/>
          <w:sz w:val="32"/>
          <w:szCs w:val="32"/>
        </w:rPr>
        <w:t>201</w:t>
      </w:r>
      <w:r w:rsidRPr="00913B49">
        <w:rPr>
          <w:rFonts w:ascii="仿宋_GB2312" w:eastAsia="仿宋_GB2312" w:hAnsi="Calibri"/>
          <w:sz w:val="32"/>
          <w:szCs w:val="32"/>
        </w:rPr>
        <w:t>9</w:t>
      </w:r>
      <w:r w:rsidRPr="00913B49">
        <w:rPr>
          <w:rFonts w:ascii="仿宋_GB2312" w:eastAsia="仿宋_GB2312" w:hAnsi="Calibri" w:hint="eastAsia"/>
          <w:sz w:val="32"/>
          <w:szCs w:val="32"/>
        </w:rPr>
        <w:t>年7月中旬组织“青年红色筑梦之旅”活动现场对接活动，具体</w:t>
      </w:r>
      <w:r w:rsidRPr="00913B49">
        <w:rPr>
          <w:rFonts w:ascii="仿宋_GB2312" w:eastAsia="仿宋_GB2312" w:hAnsi="Calibri"/>
          <w:sz w:val="32"/>
          <w:szCs w:val="32"/>
        </w:rPr>
        <w:t>活动安排另行通知</w:t>
      </w:r>
      <w:r w:rsidRPr="00913B49">
        <w:rPr>
          <w:rFonts w:ascii="仿宋_GB2312" w:eastAsia="仿宋_GB2312" w:hAnsi="Calibri" w:hint="eastAsia"/>
          <w:sz w:val="32"/>
          <w:szCs w:val="32"/>
        </w:rPr>
        <w:t>。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913B49">
        <w:rPr>
          <w:rFonts w:ascii="黑体" w:eastAsia="黑体" w:hAnsi="黑体" w:cs="黑体" w:hint="eastAsia"/>
          <w:bCs/>
          <w:sz w:val="32"/>
          <w:szCs w:val="32"/>
        </w:rPr>
        <w:lastRenderedPageBreak/>
        <w:t>七、活动联系人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江西省高等院校毕业生就业工作办公室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 xml:space="preserve">安  光  0791-88557652 </w:t>
      </w:r>
      <w:r w:rsidRPr="00913B4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程晓玲13755604912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hyperlink r:id="rId7" w:history="1">
        <w:r w:rsidRPr="00913B49">
          <w:rPr>
            <w:rFonts w:ascii="仿宋_GB2312" w:eastAsia="仿宋_GB2312" w:hAnsi="仿宋_GB2312" w:cs="仿宋_GB2312" w:hint="eastAsia"/>
            <w:sz w:val="32"/>
            <w:szCs w:val="32"/>
          </w:rPr>
          <w:t>jxs</w:t>
        </w:r>
        <w:r w:rsidRPr="00913B49">
          <w:rPr>
            <w:rFonts w:ascii="仿宋_GB2312" w:eastAsia="仿宋_GB2312" w:hAnsi="仿宋_GB2312" w:cs="仿宋_GB2312"/>
            <w:sz w:val="32"/>
            <w:szCs w:val="32"/>
          </w:rPr>
          <w:t>jybcyk@163.com</w:t>
        </w:r>
      </w:hyperlink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 xml:space="preserve">江西中医药大学   </w:t>
      </w:r>
      <w:r w:rsidRPr="00913B49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43CD8" w:rsidRPr="00913B49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B49">
        <w:rPr>
          <w:rFonts w:ascii="仿宋_GB2312" w:eastAsia="仿宋_GB2312" w:hAnsi="仿宋_GB2312" w:cs="仿宋_GB2312" w:hint="eastAsia"/>
          <w:sz w:val="32"/>
          <w:szCs w:val="32"/>
        </w:rPr>
        <w:t xml:space="preserve">万  </w:t>
      </w:r>
      <w:proofErr w:type="gramStart"/>
      <w:r w:rsidRPr="00913B49">
        <w:rPr>
          <w:rFonts w:ascii="仿宋_GB2312" w:eastAsia="仿宋_GB2312" w:hAnsi="仿宋_GB2312" w:cs="仿宋_GB2312" w:hint="eastAsia"/>
          <w:sz w:val="32"/>
          <w:szCs w:val="32"/>
        </w:rPr>
        <w:t>泱</w:t>
      </w:r>
      <w:proofErr w:type="gramEnd"/>
      <w:r w:rsidRPr="00913B4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13B49">
        <w:rPr>
          <w:rFonts w:ascii="仿宋_GB2312" w:eastAsia="仿宋_GB2312" w:hAnsi="仿宋_GB2312" w:cs="仿宋_GB2312"/>
          <w:sz w:val="32"/>
          <w:szCs w:val="32"/>
        </w:rPr>
        <w:t>18679199075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13B4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913B49">
        <w:rPr>
          <w:rFonts w:ascii="仿宋_GB2312" w:eastAsia="仿宋_GB2312" w:hAnsi="仿宋_GB2312" w:cs="仿宋_GB2312" w:hint="eastAsia"/>
          <w:sz w:val="32"/>
          <w:szCs w:val="32"/>
        </w:rPr>
        <w:t>黄俊麟13732910166</w:t>
      </w:r>
      <w:r w:rsidRPr="00913B49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43CD8" w:rsidRPr="009261F5" w:rsidRDefault="00A43CD8" w:rsidP="00A43CD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204A1" w:rsidRPr="00A43CD8" w:rsidRDefault="002204A1">
      <w:bookmarkStart w:id="0" w:name="_GoBack"/>
      <w:bookmarkEnd w:id="0"/>
    </w:p>
    <w:sectPr w:rsidR="002204A1" w:rsidRPr="00A4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F5" w:rsidRDefault="006162F5" w:rsidP="00A43CD8">
      <w:r>
        <w:separator/>
      </w:r>
    </w:p>
  </w:endnote>
  <w:endnote w:type="continuationSeparator" w:id="0">
    <w:p w:rsidR="006162F5" w:rsidRDefault="006162F5" w:rsidP="00A4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F5" w:rsidRDefault="006162F5" w:rsidP="00A43CD8">
      <w:r>
        <w:separator/>
      </w:r>
    </w:p>
  </w:footnote>
  <w:footnote w:type="continuationSeparator" w:id="0">
    <w:p w:rsidR="006162F5" w:rsidRDefault="006162F5" w:rsidP="00A4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26"/>
    <w:rsid w:val="002204A1"/>
    <w:rsid w:val="00351026"/>
    <w:rsid w:val="006162F5"/>
    <w:rsid w:val="00A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CD8"/>
    <w:rPr>
      <w:sz w:val="18"/>
      <w:szCs w:val="18"/>
    </w:rPr>
  </w:style>
  <w:style w:type="character" w:customStyle="1" w:styleId="fontstyle01">
    <w:name w:val="fontstyle01"/>
    <w:rsid w:val="00A43CD8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CD8"/>
    <w:rPr>
      <w:sz w:val="18"/>
      <w:szCs w:val="18"/>
    </w:rPr>
  </w:style>
  <w:style w:type="character" w:customStyle="1" w:styleId="fontstyle01">
    <w:name w:val="fontstyle01"/>
    <w:rsid w:val="00A43CD8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xsjybcyk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2019-05-10T03:23:00Z</dcterms:created>
  <dcterms:modified xsi:type="dcterms:W3CDTF">2019-05-10T03:23:00Z</dcterms:modified>
</cp:coreProperties>
</file>