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第三届全国中小学教师读写活动获奖目录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8"/>
        <w:tblW w:w="10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07"/>
        <w:gridCol w:w="1292"/>
        <w:gridCol w:w="2635"/>
        <w:gridCol w:w="3463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41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  <w:t>第三届全国中小学教师读写活动优秀组织奖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523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  <w:t>单位名称</w:t>
            </w:r>
          </w:p>
        </w:tc>
        <w:tc>
          <w:tcPr>
            <w:tcW w:w="446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5234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南昌市教育科学研究所</w:t>
            </w:r>
          </w:p>
        </w:tc>
        <w:tc>
          <w:tcPr>
            <w:tcW w:w="446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5234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九江市教育科学研究所</w:t>
            </w:r>
          </w:p>
        </w:tc>
        <w:tc>
          <w:tcPr>
            <w:tcW w:w="446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5234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抚州市教学研究室</w:t>
            </w:r>
          </w:p>
        </w:tc>
        <w:tc>
          <w:tcPr>
            <w:tcW w:w="446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5234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吉安市教学研究室</w:t>
            </w:r>
          </w:p>
        </w:tc>
        <w:tc>
          <w:tcPr>
            <w:tcW w:w="446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5234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共青城市教育体育局教研室</w:t>
            </w:r>
          </w:p>
        </w:tc>
        <w:tc>
          <w:tcPr>
            <w:tcW w:w="446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5234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安福县教育体育局教研室</w:t>
            </w:r>
          </w:p>
        </w:tc>
        <w:tc>
          <w:tcPr>
            <w:tcW w:w="446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5234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南城县教育体育局教研室</w:t>
            </w:r>
          </w:p>
        </w:tc>
        <w:tc>
          <w:tcPr>
            <w:tcW w:w="446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41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  <w:t>第三届全国中小学教师读写活动壹等奖获奖名单（排名不分先后）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  <w:t>区 域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  <w:t>作者姓名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  <w:t>作者单位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  <w:t>作品名称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  <w:t>获奖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符 萍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南昌市湾里区教科体局教研室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《林清玄：这个至真至纯至美的世界 ——我读林清玄》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郑 炜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南昌市金盘路小学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《徜徉在理想与现实之间》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李玉洁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南师附小玉泉岛校区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《芥豆之微，最是通透》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詹 腼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南师附小玉泉岛校区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《向着明亮那方，生长！生长！》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谢振宇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南昌师范附属实验小学高新校区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《安徒生童话》的教育启示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周天杭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华东交大附属子弟学校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忘却不了，难以忘却的小城——《呼兰河传》的教育启示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曾福红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红谷滩新区实验学校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《人间有味是清欢》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邓金华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红谷滩新区育新分校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《嗨，魏晋的名士们》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邓海龙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育华学校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《海底两万里，越品越有味》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陈 晔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南昌市教科所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《生活不易</w:t>
            </w: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且活且珍惜》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陈炳煌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新建二中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《人间有味是清欢》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李初红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赣州市教学研究室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《村妇进贾府，话里文章妙》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段爱华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赣州市于都县教育科技体育局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《活着》是一束光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李佳玲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寻乌中学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《俯瞰围城世界，几度深墙斗教育读围城随笔》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陈丽娜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石城二中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《夜半张岱是吾师》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熊英梅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石城县第二小学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《如果你能，请竭尽全力》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17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叶金莲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安远县城北小学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平凡· 不凡——读《平凡的世界》有感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18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凌春香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赣州市上犹县第二小学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深藏在心里的爱与被爱 ——读《发现母亲》有感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19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肖 荔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赣州市红旗大道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第二小学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《窗边最美的风景》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20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蓝林娇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会昌县第三中学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《穿越迷茫，拥抱光亮》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21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丁科文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赣州市赣县区城关第四小学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让教育芬芳四溢——读《静悄悄的革命》有感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22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徐 斌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九江市都昌县苏山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中心小学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《为你，千千万万遍》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23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朱永玲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九江市永修县外国语学校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《你若岁安康，晨暮是晴天》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24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欧阳曙云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九江市湖口县第一小学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《一路诗词，一路繁花》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25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高 磊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九江市长虹小学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《为师者当如夏洛》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26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朱瑾茹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九江市永修县第一中学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《世说新语》取真经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27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鞠裕婷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九江市永修县第二中学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居高声自远--读虞世南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的《蝉》有感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28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胡 华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九江市濂溪区第一小学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《拥抱秋天》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29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范 红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九江市永修县第一中学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《送你一匹马，阅读陪你走天涯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30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田亚琴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瑞昌市第二小学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《且以书香度年华 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31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万春华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九江市教育科学研究所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读《安徒生童话》有感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32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汪海燕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上饶市信州区教研室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谈《给青年的十二封信》有感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33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郑 莹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上饶市第十一小学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《为孩子们建一座爱的草房子》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34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罗素英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上饶市逸夫小学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《孤寂边城   待故人归》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35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盛 慧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spacing w:val="-8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spacing w:val="-8"/>
                <w:kern w:val="0"/>
                <w:sz w:val="24"/>
              </w:rPr>
              <w:t>上饶市广信区-第六中学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《让追梦者圆梦》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36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郑美花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上饶市广信中学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《不遇阴雨后，岂知明月好》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37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喻秀娟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上饶市广信中学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《“烂牌”也能赢得精彩人生》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38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张 霞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上饶市玉山县冰溪小学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《聆听智者吟唱》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39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江锦灵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上饶市余干县第六小学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《方鸿渐是林雨翔的将来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完成时》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40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王 之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《关于巴金先生《随想录》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的随想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41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宋 珂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上饶市第一中学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《浅谈宝玉对庄子思想的接受》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42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余 艳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袁州区渥江中学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《做一名合格的送信人》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43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胡 友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宜春市宜阳学校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《杀死一只知更鸟》有感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44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易 欣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宜春市翰林学校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对自然的向往及展望——《聆听——花开的声音》读后感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45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黄 婷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宜春市第九中学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spacing w:val="-10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spacing w:val="-10"/>
                <w:kern w:val="0"/>
                <w:sz w:val="24"/>
              </w:rPr>
              <w:t>择一而终 不改初心——读《边城》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46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宋 蓉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宜春市奉新县第一中学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《白鹿原上“鹏”翅难展》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47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曾光明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高安市上湖初中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《最美的花，在最平凡处绽放》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48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卢 莹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上高县锦阳小学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《呼兰河传》：对苦难历史的别样诠释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49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付细英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宜春市上高县实验小学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《所有的大人都曾是孩子》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50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甘爱清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万载中学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《善哉，孔子！》——读杨伯峻的《论语译注》有感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51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高 琴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万载县株潭中学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《沈从文笔下可爱的湘西女性》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52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李学明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崇仁县一中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《人间好景是秋光，竹洲有月可徜徉》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53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邵才旺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资溪县乌石中学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重读《彷徨》,不再彷徨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54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张志锋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实验中学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《心中的“巴学园”》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55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吴 婷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抚州一中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惊鸿一瞥，相伴一生—读《傲慢与偏见》有感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56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吴瑞红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临川区六中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无彩之画，无韵之诗——读《边城》有感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57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周 颖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抚州市教研室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《诗三百，思无邪》——泛读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《诗经》有感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58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何小军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抚州市金溪县仰山学校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《人可生如蚁而美如神》——有感于《苏东坡传》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59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黄菊梅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黎川县教体局教研室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拥抱经典，笃定前行——读《论语译注》有感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60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黎建红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抚州市金溪县锦绣小学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《死是一件不必急于求成的事——读史铁生系列作品有感》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61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王丽霞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南丰子固小学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《为你千千万万遍》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62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刘永红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万安县教体局教研室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《对孩子最好的爱是大胆放手》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63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王文光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万安实验小学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《与唐诗同行》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64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罗晨燕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万安实验小学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《我想见你一面》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65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赖明华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万安实验小学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《一方山水，一座城池，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一段深情》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66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王 慧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遂川县禾源中心小学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《月光如水水如天》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67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李爱平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峡江中学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围城之外亦是围城——读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《围城》有感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68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李代发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永丰县潭头中学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《每个人的心中都有这么一只风筝》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69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童 琦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吉安县官田小学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小评菲兹杰拉德与《了不起的盖兹比》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70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敖爱梅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新干县实验小学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《流淌在平凡世界中的美好》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71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胡素君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吉安县海尔希望小学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花苞心态，全纳的爱——读《生命如水，哪一段不美》有感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72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周新桂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景德镇市教研所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《漫漫人生路，未来仍可期》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73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卢 慧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景德镇市昌江一中分校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《爱，值得被扎根》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74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朱紫燕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景德镇市第五中学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《人生路遥，不忘初心》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75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盛新云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景德镇市珠山区教体局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《超越限度，英雄本色》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76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江丽红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景德镇市竟成小学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《莫让途中的风，扯碎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来时的梦》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77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萍乡市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刘 思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萍乡七中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《精神之光熠熠生辉》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78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萍乡市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肖 斌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萍乡三中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《砥砺前行，初心不变》——“骆驼祥子”的启示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79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萍乡市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吴璇子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萍乡三中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《疫情之中的人性思考》——读加缪《鼠疫》有感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80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萍乡市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戴海燕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安源区进贤小学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读国学经典《论语》随笔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81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萍乡市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谭桂云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开发区登岸小学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阅人生浮华 享自在独行——《自在独行》读后感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82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李自强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新余市第一中学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《不能承受的生命之轻》之轻重与媚俗》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83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杨细针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新余市高新四小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《一场修行》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84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习丽娟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新余市第一中学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《愿你消除偏见，心存善良》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85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廖兵华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新余市北师大附校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《每个人记忆深处的阑珊美好》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86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涂建琴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新余市暨阳学校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《正视每段人生，拥抱不完美的自己》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87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鹰潭市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辜海燕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贵溪教研室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爱是教育最长情的告白——读《爱的教育》后感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88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鹰潭市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薛 枝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贵溪塘湾中心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读《草房子》后感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89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鹰潭市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殷 霞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鹰潭市余江区第一小学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《向黛玉学做老师》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90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鹰潭市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张文娟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鹰潭市第九小学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《学校的菜园子》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91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鹰潭市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黄 蓉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市十一小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《张爱玲和她笔下的洋场女性》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92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安福县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康晓玲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安福县安福二中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《历史的呻吟》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93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安福县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伍溶月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安福县横龙小学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《琵琶行》赏析三部曲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94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丰城县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赖娟娟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丰城九中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《飞越疫情的凛冬，向死而生》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95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丰城县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邹玉玲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丰城市孺子学校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先生之风，暮鼓晨钟—读《呐喊》心得体会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96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共青城市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邵童毅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共青城市共青城中学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《践行一种健康的小众生活》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97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共青城市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王美霞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共青城市西湖小学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《守住风光涟漪的麦田》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98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南城县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陶沙沙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南城县第二小学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属于我和父亲的时光机（读朱自清散文《背影》有感）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99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瑞金市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肖瑞红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瑞金市教科体局教研室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《爱，逾越苦难的力量》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100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瑞金市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郭清华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瑞金市绵塘小学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幸福如此简单——读《幸福的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开关》有感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41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  <w:t>第三届全国中小学教师读写活动贰等奖获奖名单（排名不分先后）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  <w:t>区 域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  <w:t>作者姓名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  <w:t>作者单位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  <w:t>作品名称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余 艳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南昌大学附属小学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红谷滩分校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《特别的你，特别的童年》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朱 悦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南昌大学附属中学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红谷滩分校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《青山有思，白鹤忘机》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张同平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南昌市新建区第五中学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《晚霞烧红的时候》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任 佳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义坊学校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《书香淡淡</w:t>
            </w: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淡淡书香》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徐鸿波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师大附中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《步入历史，走进文学》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刘恺昕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师大附中滨江分校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《在海底世界中获得锤炼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与救赎》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唐 琦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南昌市二十八中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《浮世绘》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何文睿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南昌市二十八中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《走进&lt;家&gt;门》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李 芳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南昌市朝阳中学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《百年一声叹，古今情相牵》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邓见香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南昌市第二中学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《鄙天涯万里,求溪边舞雩》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周焱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燚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八一嘉实希望小学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《蹲下来，倾听孩子的声音》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 xml:space="preserve">黄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瓅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科技学院附属中学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《驻足闻蝉声，流连望边城》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李相蓉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新建二中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《红楼春深深几生许》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孙金晶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南昌市外国语学校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《欣赏灵魂自由者，曝晒理想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于月光》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陈洪健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南昌市第二中学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《爱在B612小行星》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黄 鹏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洪都中学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《聚拢金粉，熔铸蔷薇 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付 璐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进贤县民和一小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《岁月留影，父爱深沉》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罗 慧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南昌市湾里区第三小学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追求如麦粒一样充满生机的人生吧——读《梵高传》有感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丁辉英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南昌县教育科学研究所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《爱生，为师之本——读&lt;课堂中的皮格马利翁&gt;有感》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曹枫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南昌市经济开发区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教研室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《我的大海情结一一致敬经典》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范李明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赣州市教学研究室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尊重天性，教育有为——读《有吸引力的心灵》有感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杨冬梅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赣州市第十中学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大梦三千——读《红楼梦》有感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刘 银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赣州市于都县胜利学校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《用生命唤醒生命》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李淑卿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会昌县教研室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《再读苏东坡》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黄 亮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赣州市第五中学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《学为师，学为父，学为人》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26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刘小玉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于都实验小学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《寻找成为学生喜欢的老师的良方妙策》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杨秋玲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宁都县河东中学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《爱如他所是，非如你所愿》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金晓庆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会昌县希望小学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《为您，千千万万遍》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葛传娥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赣州市赣县区第二中学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美人如诗  光阴绝笔—— 《唐诗》心得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30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曾 春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上犹县思源学校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一次美丽的修行——读《正面管教》有感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31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万海萍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于都县固院初中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月落玉沉——走进《穆斯林的葬礼》中的韩新月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32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曾宪晶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兴国县高兴小学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《你的星空  我来守护》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33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谢澜玲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寻乌县罗珊乡中心小学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我读法国作家加缪的《局外人》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34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谢芳敏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油山镇中心小学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《走近你，走出不屈人生》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35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张满英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赣州市凤岗龙泉小学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《愿岁月依旧》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36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王淑贞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大余县南安中学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《生而为人，不必抱歉》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37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赖红连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寻乌中学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《不经万般便士，怎能如心撷月？》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38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郭 琳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于都县城关小学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大榕树下，守望幸福——读《麦田里的守望者》随想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39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邹贤慧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定南中学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爱·希望·行动——读《爱的教育》有感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40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赣州市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林先玉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寻乌县实验小学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《别样的乡土人生》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41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沈子君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九江市九江小学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《此心安处是吾乡》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42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朱瑞涛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九江市湖口县城山学校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《好好活着，来日可期》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43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付幸生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九江市修水县教育科学教研室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再读《红楼》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44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曹 莉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九江市都昌县周溪镇中心小学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《写给子君的一封信》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45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熊高德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九江市永修县新城小学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《尊严的救赎，诗意的讲述》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46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匡文鑫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九江市修水县教育科学教研室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《母爱的光辉从未暗淡过》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47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王 倩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九江市湖口县武山学校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《静思长夜千古月》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48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朱四林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九江市彭泽县浩山小学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读《西游记》有感——从团队建设看学校管理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49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李碧菁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九江市庐山市教育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体育局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《为何行者频洒泪  原来大圣偏多情》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50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孔 晨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庐山第一小学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《世说新语》——一部魏晋名士的“段子集”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51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袁红霞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九江市湖口县第四小学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《因为爱 所以爱》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52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吴 琳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九江市湖口县第四小学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《在平凡的世界 书写不平凡的人生》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53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周 青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九江市湖口县大垅中心小学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白日莫闲过，青春不再来——《钢铁是怎样炼成的》读后感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54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黄华伟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九江市长虹小学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再读《诗经》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55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张瑞林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瑞昌市第六小学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学会感恩 珍惜拥有-—读《假如给我三天光明》有感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56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曹瑞芬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九江市永修县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外国语学校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《慢姿态，静陪伴》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57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孙 琪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九江市都昌县鸣山乡马涧小学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小星 ——读《诗经·召南·小星》有感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58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钟 琳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武宁县第二小学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《活成少年的大人》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59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徐小珍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德安县蒲塘小学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读《城南旧事》有感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60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吴品阳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九江市湖口县武山学校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观《山海经》有感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61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王 乐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上饶市第二中学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《你当像鸟飞往你的山》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62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蒋 静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上饶市信州区信美学校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从《观沧海》读曹操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63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何梅香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上饶市信州区实验小学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《于无声处，静听孩子成长的“拔节声”》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64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廖仲敏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上饶市广信区第一小学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《教育，一首吟咏不尽的歌》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65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汪 超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上饶市广信区第一小学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《血泪的穿越  辉煌的闪耀》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66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丁燕萍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上饶市广信区汪村学校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《一沙一世界》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67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吴 兰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上饶市广丰区城南小学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《一曲红楼酒一杯》——读《红楼梦》随想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68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万红霞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上饶市广丰区排山小学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书中有味似花香——读《棋王》有感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69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冯 雯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上饶市广丰区贞白中学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《由“赎金”想到了“师德”》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70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顾梦芽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上饶市玉山县必姆中学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《寂地拾遗》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71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程群花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上饶市玉山县樟村中心小学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《生活即围城》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72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鄢文英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上饶市玉山县瑾山小学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《不屈的灵魂》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73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李文芳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上饶市弋阳县清湖百事德中学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我们都是追风筝的人——读《追风筝的人》有感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74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黄依婷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上饶市弋阳县中畈中心小学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《放慢脚步，等等你》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75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阮晓波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上饶市弋阳县弋江镇第二小学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有教师的理想 做理想的教师——读《我的教育理想》有感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76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柴海莲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上饶市万年县第二小学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依附，女人悲剧的源泉——读《白鹿原》有感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77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汤甜甜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上饶市万年县苏桥小学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父亲与《背影》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78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张 宁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上饶市德兴市黄柏小学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那双手穿越光与暗—《假如给我三天光明》读后感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79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周 琳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上饶市第二中学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《放慢脚步，追逐教育的月亮》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80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汪秋兰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上饶市直属小学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《你以为的以为是你以为》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81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晏露娇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高安市村前镇初级中学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《知美与惜美》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82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谌玉梅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高安市灰埠镇中心小学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《牧羊少年奇幻之旅》读后感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83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易艳平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宜春市上高外国语学校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《恋上您的美》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84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熊少华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宜春市上高县野市乡中心小学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《我眼中的三国——仁、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义、智、勇》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85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席 琦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宜春市上高第五中学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《曾把芳心深相许》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86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戴慧萍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宜春市万载县第三中学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《一蓑烟雨任平生》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87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高 阳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宜春市万载县第一小学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《文化足迹，人生旅思——文化苦旅读后感》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88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何妮婷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万载黄茅初中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《读薄，读厚》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89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罗云飞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宜丰县棠浦镇塘岭小学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《半部论语品教育》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90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刘 晨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宜丰县潭山中心小学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读《哈姆雷特》之悲  走积极乐观之路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91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吴小红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宜春市第一小学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《美到淋漓尽致，爱到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深刻隽永》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92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唐艳平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宜春市文笔峰小学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《活着，苦难与温情常伴》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93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黄倩梅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袁州区袁州学校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《多难兴邦》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94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毛硕真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宜春市宜阳新区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官园学校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责任为香心为蕊：《小王子》中的“爱之花”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95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刘丽霞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宜春市翰林学校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读《苏东坡传》，仰苏东坡怀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96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熊小兰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高安市第五小学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“青春之歌”—《红楼梦》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读后感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97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黄 敏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高安市瑞阳实验学校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所谓“平凡”  拒绝平庸——读路遥《平凡的世界》有感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98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邹 婷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高安吴有训实验学校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《那束绿光，那些梦想》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99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游建新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上高学园路小学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《春风化雨，润物无声 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100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宜春市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喻 瑰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万载万载中学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《天地一沙鸥 惟教育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传承不朽》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101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吴科喜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崇仁县一中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《林冲，自带光芒真英雄》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102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张纯花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抚州一中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《想象与夫子同行》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103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陈家志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金溪二中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教情满怀 育爱无疆感于《爱满天下——陶行知文学传记》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104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危兰娣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抚州一中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悠然心会，心育为本—读《傅雷家书》有感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105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邓友保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崇仁县巴山镇第二小学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《生命理应尊重,困难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必须挑战》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106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曾小文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临川区河西中心小学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《阅读名著点亮人生》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107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聂文平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崇仁教研室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世间最美是童心——读《城南旧事》有感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108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揭秀爱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南丰二中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坚守三尺讲台 守护清贫教育——读《月亮与六便士》有感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109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付胜芳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南丰二中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奇迹的背后----读《假如给我三天光明》随笔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110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钟贤英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广昌县第一中学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潜伏的欲望——读《巴黎圣母院》有感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111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徐 丹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金溪县心湖小学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想说又说不出的“懂”——读《目送》有感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112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尧 睿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抚州市临川区教研室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spacing w:val="-14"/>
                <w:kern w:val="24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spacing w:val="-14"/>
                <w:kern w:val="24"/>
                <w:sz w:val="24"/>
              </w:rPr>
              <w:t>《催人奋进的鼓点，润泽人生的琼液》——读《汪国真诗文》有感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113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封春霞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抚州市临川区第二小学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《如夏花绚烂, 如秋叶静美》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114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钟敏敏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广昌县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旴</w:t>
            </w: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江镇中心小学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遵从天性  因材施教——读《窗边的小豆豆》有感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115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周志平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抚州市金溪县教研室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我们都有这样一位母亲——读老舍《我的母亲》有感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116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石 柳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抚州市临川区实验小学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不忘初心 幸福守望——《麦田守望者》读后感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117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饶 勇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东乡区第二小学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教育的本真与自由——读《草房子有感》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118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吴维群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临川区高坪镇中心小学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《化茧成蝶，苦难中成长》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119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邓文英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南丰子固小学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《懂孩子方懂教育》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120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抚州市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黄 蓉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广昌县第二小学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读《追风筝的人》有感—追逐我们自己的风筝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121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刘 舟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万安中学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《提醒幸福》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122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肖文慧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万安县第二中学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《浸润书香，点亮人生》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123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王娅琼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遂川县燕山中学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《梦里花落满苑残》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124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王 丹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遂川县燕山中学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一蓑烟雨任平生——读《苏东坡传》有感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125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郑文娟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吉安市青原区东固民族小学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塞翁失马，焉知祸福——读《鲁滨逊漂流记》有感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126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王晓燕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吉安县城关一小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《编织友谊与生命之歌》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127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戴晓倩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吉安县庐陵学校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《一窗一豆一世界》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128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陈香萍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永新县城厢小学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《背影不再留给爱的人》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129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李叶琦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泰和二中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在普通的人生中发光——读《烦恼人生》有感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130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李海湖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泰和县实验小学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《读懂你的本质》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131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曾甜甜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万安韶口小学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《敲响警钟的书》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132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许晓荧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万安夏造小学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《外公的小园》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133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王婷芳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遂川县堆子前平安希望小学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片片落英蓄真情——读丰子恺《万般滋味 都是生活》有感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134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古贞梅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遂川县大汾中心小学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孤独是少年的一场修行——读《麦田里的守望者有感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135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江志光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吉安师范附属小学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《师者学真，师者求真》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136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鲁爱云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吉安市吉州区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阳明路小学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《感受友谊的温度与力量——读&lt;夏洛的网&gt;有感》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137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段桂花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吉安县庐陵学校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《站远一点，才有机会感动》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138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游 娟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吉安县城关一小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《读书之乐,乐在读书》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139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李学妤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永新县城厢小学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《乡下人的城市生活》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140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吉安市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黄 璐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泰和县沙村中心小学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人生如梦，星河滚烫——读《月亮与六便士》有感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141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邹益群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景德镇市陶阳学校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《卑微中的伟大》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142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汪雨蒙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景德镇市第二十二小学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《品〈边城〉人生》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143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马 翠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景德镇市竟成小学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《最美的邂逅》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144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吴 晖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景德镇市第十九中学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《人到中年再读&lt;背影&gt;》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145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陈俊华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浮梁县第三小学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《曾文正公-----难以企及的“千古第一完人”》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146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童 莎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景德镇市竟成小学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《读&lt;红楼梦&gt;有感》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147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胡 婧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景德镇市百树学校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《从“跳铁环”到“有效聆听”》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148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郎柳玉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景德镇市乐平二中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《不朽的篇章》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149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朱 慧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乐中分校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《&lt;活着&gt;读后感》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150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朱旖旎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景德镇市第四中学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《最美的时代》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151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萍乡市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邓 芳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上栗县教育局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《善待生命长河里的每一天》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152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萍乡市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曾关连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萍乡市田家炳中学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（四中）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《人生如蝉》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153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萍乡市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陈 峰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萍乡市教学研究室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《爱，就是最好的教育—读《爱的教育》随笔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154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萍乡市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周 斌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萍乡中学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《生命教育，点亮前行道路》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155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萍乡市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何燕燕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芦溪镇濂溪中学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生命的教育——读《好妈妈胜过好老师》心得体会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156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萍乡市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文丽芳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安源区教研室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不忘初心，燃教研之薪火——读《初心与使命》有感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157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萍乡市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毛 丹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芦溪小学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《白鹿原》读书随笔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158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萍乡市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颜玉洁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莲花县教研室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读《什么是好的教育》有感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159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萍乡市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叶应徵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开发区光丰小学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阅读，像呼吸一样自然——读《给教师的阅读建议》有感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160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萍乡市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邓 丹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开发区光丰小学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我已亭亭，无忧亦无惧——读《教育是心灵的艺术》有感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161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丁 霞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新余市北师大附校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《纸短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 </w:t>
            </w: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情长》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162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陈 锦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新余市渝水一中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《目送》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163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林一楚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新余市逸夫小学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《窗边的小豆豆》读书心得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164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潘 娜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新余市暨阳学校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《教育，从心开始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刘满英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新余市仙女湖区九龙山中心小学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读《追风筝的人》有感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166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陈冬兰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新余市第一中学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《爱的教育路上收获芬芳一片》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167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陈 婷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新余市渝水一小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《梦想从学习开始，人生因奋斗而升华》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168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黄花秀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新余市渝水六小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《手心里的捧读》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169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傅小勇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新余市渝水四小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《为你，千千万万遍》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170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周静婷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新余一中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《红楼梦中人之袭人形象浅析—但目送，尘芳去》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171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鹰潭市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卢继红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贵溪市第三中学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《最美的遇见》——再读黑柳彻子《窗边的小豆豆》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172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鹰潭市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陈 颂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贵溪市第一中学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附属学校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背影——读《背影》有感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173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鹰潭市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游美华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贵溪市天禄中心学校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《深情若海，家书远洋》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174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鹰潭市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吴仙桃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贵溪市实验中学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《静待花开》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175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鹰潭市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黄逸琪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贵溪市白田中学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《人间滋味，一碗烟火》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鹰潭市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吴丽萍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鹰潭市余江区韬奋学校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《春风化雨 润物无声》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177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鹰潭市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杨雪梅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鹰潭市八小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《辩证施教，顺势而育》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178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鹰潭市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危 青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第六中学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《一厘米咫尺，一厘米天涯》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179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鹰潭市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程千蕙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鹰潭市第十小学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观棋品人生—《棋王》读后感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180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鹰潭市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黄 慧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鹰潭市第五小学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用一颗童心育人—读《小王子》有感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181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安福县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姚楠焱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安福县平都二小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《漫漫路，慢慢读，满满悟》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182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安福县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刘花兰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安福县城关中学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《苦难面前，要“活出生命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的意义”》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183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安福县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刘 晶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安福县彭坊学校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《诗经》与我 皆是情怀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184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安福县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邓智萍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安福县城东学校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《寻一缕缕诗意 藏于心灵深处绽放》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185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丰城市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罗 铭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丰城市实验小学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《班昭告诉我们，读书到底有什么用》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186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丰城市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区红艳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丰城市第四中学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《一蓑烟雨，一生清欢》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187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丰城市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饶辉龙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丰城市第二中学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《向孔子学生活》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188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丰城市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陈 琳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丰城市孺子学校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《以史为鉴，以明心志》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189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丰城市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何小莉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丰城市剑光小学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有教无类</w:t>
            </w:r>
            <w:r>
              <w:rPr>
                <w:rFonts w:hint="eastAsia" w:ascii="仿宋_GB2312" w:hAnsi="宋体" w:eastAsia="宋体" w:cs="宋体"/>
                <w:color w:val="000000" w:themeColor="text1"/>
                <w:kern w:val="0"/>
                <w:sz w:val="24"/>
              </w:rPr>
              <w:t>•</w:t>
            </w: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文以化人——品味《论语》中的师者魅力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190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共青城市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钱蜂昌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共青城市东湖小学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感恩亲情—读《背影》有感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191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共青城市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邹龙星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spacing w:val="10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spacing w:val="10"/>
                <w:kern w:val="0"/>
                <w:sz w:val="24"/>
              </w:rPr>
              <w:t>共青城市金湖乡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spacing w:val="10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spacing w:val="10"/>
                <w:kern w:val="0"/>
                <w:sz w:val="24"/>
              </w:rPr>
              <w:t>中心小学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我的时光，您的白发——读《冰心散文集》有感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192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共青城市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洪 莹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spacing w:val="10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spacing w:val="10"/>
                <w:kern w:val="0"/>
                <w:sz w:val="24"/>
              </w:rPr>
              <w:t>共青城市金湖乡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spacing w:val="10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spacing w:val="10"/>
                <w:kern w:val="0"/>
                <w:sz w:val="24"/>
              </w:rPr>
              <w:t>中心小学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《再读“背影”，已不再少年》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193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共青城市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汪忠俊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spacing w:val="10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spacing w:val="10"/>
                <w:kern w:val="0"/>
                <w:sz w:val="24"/>
              </w:rPr>
              <w:t>共青城市江益镇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spacing w:val="10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spacing w:val="10"/>
                <w:kern w:val="0"/>
                <w:sz w:val="24"/>
              </w:rPr>
              <w:t>中心小学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童心照耀下的光辉——读《城南旧事》有感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194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南城县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王 希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南城县盱江小学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爱是亘古长明的灯塔 ——读《爱的教育》有感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195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南城县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郑 梦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南城县盱江幼儿园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《甘愿做教育麦田里的守望者》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196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南城县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封卫东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南城县第一小学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《冬阳·童年·读书旧事》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197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南城县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付 菊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南城县第一小学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《印记》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198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南城县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吴云辉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南城二中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三读《论语》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199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鄱阳县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王 莉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上饶市鄱阳县谢家滩镇前杨小学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《城南旧事》读后感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200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鄱阳县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涂秀娟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上饶市鄱阳县鄱阳一中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《成长.教育.关爱》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201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瑞金市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钟霁清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瑞金市梅岗初级中学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位卑不敢忘忧国——读《陆放翁全集》有感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202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瑞金市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朱紫云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瑞金市解放小学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《童年的离骚》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203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瑞金市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刘 霞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瑞金市金穗学校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你是这样的林黛玉——读《红楼梦》有感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204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瑞金市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杨明翊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万田中心幼儿园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只有选择，没有对错--读《三体》有感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</w:rPr>
              <w:t>贰等奖</w:t>
            </w:r>
          </w:p>
        </w:tc>
      </w:tr>
    </w:tbl>
    <w:p/>
    <w:p>
      <w:pPr>
        <w:widowControl/>
        <w:jc w:val="lef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8" w:bottom="1871" w:left="1588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粗黑宋简体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27157"/>
      <w:docPartObj>
        <w:docPartGallery w:val="autotext"/>
      </w:docPartObj>
    </w:sdtPr>
    <w:sdtEndPr>
      <w:rPr>
        <w:rFonts w:asciiTheme="minorEastAsia" w:hAnsiTheme="minorEastAsia"/>
        <w:color w:val="FFFFFF" w:themeColor="background1"/>
        <w:sz w:val="28"/>
        <w:szCs w:val="28"/>
      </w:rPr>
    </w:sdtEndPr>
    <w:sdtContent>
      <w:p>
        <w:pPr>
          <w:pStyle w:val="6"/>
          <w:jc w:val="right"/>
          <w:rPr>
            <w:rFonts w:asciiTheme="minorEastAsia" w:hAnsiTheme="minorEastAsia"/>
            <w:color w:val="FFFFFF" w:themeColor="background1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</w:p>
    </w:sdtContent>
  </w:sdt>
  <w:p>
    <w:pPr>
      <w:pStyle w:val="4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27158"/>
      <w:docPartObj>
        <w:docPartGallery w:val="autotext"/>
      </w:docPartObj>
    </w:sdtPr>
    <w:sdtContent>
      <w:p>
        <w:pPr>
          <w:pStyle w:val="6"/>
        </w:pP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6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236b1c55-7485-407e-8a20-0830f914caeb"/>
  </w:docVars>
  <w:rsids>
    <w:rsidRoot w:val="5FFF0213"/>
    <w:rsid w:val="00313B1B"/>
    <w:rsid w:val="004071BC"/>
    <w:rsid w:val="004E2286"/>
    <w:rsid w:val="00526B6F"/>
    <w:rsid w:val="00595025"/>
    <w:rsid w:val="006957BC"/>
    <w:rsid w:val="00801377"/>
    <w:rsid w:val="008F3C8A"/>
    <w:rsid w:val="00A744DC"/>
    <w:rsid w:val="00BA1496"/>
    <w:rsid w:val="00E80CCF"/>
    <w:rsid w:val="05B43900"/>
    <w:rsid w:val="10CB5AF6"/>
    <w:rsid w:val="21405B04"/>
    <w:rsid w:val="243037C0"/>
    <w:rsid w:val="2C7D018F"/>
    <w:rsid w:val="51493B47"/>
    <w:rsid w:val="56724D02"/>
    <w:rsid w:val="5FFF0213"/>
    <w:rsid w:val="60BF151F"/>
    <w:rsid w:val="7E7F5C7E"/>
    <w:rsid w:val="97F5FB36"/>
    <w:rsid w:val="F9BB65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right="1"/>
      <w:jc w:val="center"/>
      <w:outlineLvl w:val="0"/>
    </w:pPr>
    <w:rPr>
      <w:rFonts w:ascii="方正粗黑宋简体" w:hAnsi="方正粗黑宋简体" w:eastAsia="方正粗黑宋简体" w:cs="方正粗黑宋简体"/>
      <w:sz w:val="36"/>
      <w:szCs w:val="36"/>
      <w:lang w:val="zh-CN" w:bidi="zh-CN"/>
    </w:rPr>
  </w:style>
  <w:style w:type="paragraph" w:styleId="3">
    <w:name w:val="heading 2"/>
    <w:basedOn w:val="1"/>
    <w:next w:val="1"/>
    <w:unhideWhenUsed/>
    <w:qFormat/>
    <w:uiPriority w:val="0"/>
    <w:pPr>
      <w:ind w:left="1467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bidi="zh-CN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2">
    <w:name w:val="列出段落1"/>
    <w:basedOn w:val="1"/>
    <w:qFormat/>
    <w:uiPriority w:val="1"/>
    <w:pPr>
      <w:ind w:left="828" w:firstLine="638"/>
    </w:pPr>
    <w:rPr>
      <w:rFonts w:ascii="宋体" w:hAnsi="宋体" w:eastAsia="宋体" w:cs="宋体"/>
      <w:lang w:val="zh-CN" w:bidi="zh-CN"/>
    </w:rPr>
  </w:style>
  <w:style w:type="character" w:customStyle="1" w:styleId="13">
    <w:name w:val="页眉 Char"/>
    <w:basedOn w:val="9"/>
    <w:link w:val="7"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2"/>
      <w:szCs w:val="22"/>
    </w:rPr>
  </w:style>
  <w:style w:type="paragraph" w:customStyle="1" w:styleId="17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  <w:szCs w:val="22"/>
    </w:rPr>
  </w:style>
  <w:style w:type="paragraph" w:customStyle="1" w:styleId="18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22"/>
      <w:szCs w:val="22"/>
    </w:rPr>
  </w:style>
  <w:style w:type="paragraph" w:customStyle="1" w:styleId="1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0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21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22">
    <w:name w:val="xl70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23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</w:rPr>
  </w:style>
  <w:style w:type="paragraph" w:customStyle="1" w:styleId="24">
    <w:name w:val="xl72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</w:rPr>
  </w:style>
  <w:style w:type="paragraph" w:customStyle="1" w:styleId="25">
    <w:name w:val="xl73"/>
    <w:basedOn w:val="1"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26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27">
    <w:name w:val="xl7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28">
    <w:name w:val="xl7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2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黑体" w:hAnsi="黑体" w:eastAsia="黑体" w:cs="宋体"/>
      <w:b/>
      <w:bCs/>
      <w:color w:val="FF0000"/>
      <w:kern w:val="0"/>
      <w:sz w:val="24"/>
    </w:rPr>
  </w:style>
  <w:style w:type="paragraph" w:customStyle="1" w:styleId="30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31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黑体" w:hAnsi="黑体" w:eastAsia="黑体" w:cs="宋体"/>
      <w:b/>
      <w:bCs/>
      <w:color w:val="FF0000"/>
      <w:kern w:val="0"/>
      <w:sz w:val="24"/>
    </w:rPr>
  </w:style>
  <w:style w:type="paragraph" w:customStyle="1" w:styleId="3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AC090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3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AC090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3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AC090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35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3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8DB4E3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37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8DB4E3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38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8DB4E3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39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2D69A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40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2D69A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41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2D69A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42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AC090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43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AC090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44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8DB4E3"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</w:rPr>
  </w:style>
  <w:style w:type="paragraph" w:customStyle="1" w:styleId="45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2D69A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46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AC090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47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AC090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48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AC090"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</w:rPr>
  </w:style>
  <w:style w:type="paragraph" w:customStyle="1" w:styleId="49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0DA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50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0DA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51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0DA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52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6DDE8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53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6DDE8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54">
    <w:name w:val="xl10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6DDE8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55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AC090"/>
      <w:spacing w:before="100" w:beforeAutospacing="1" w:after="100" w:afterAutospacing="1"/>
      <w:jc w:val="center"/>
    </w:pPr>
    <w:rPr>
      <w:rFonts w:ascii="黑体" w:hAnsi="黑体" w:eastAsia="黑体" w:cs="宋体"/>
      <w:color w:val="0D141E"/>
      <w:kern w:val="0"/>
      <w:sz w:val="24"/>
    </w:rPr>
  </w:style>
  <w:style w:type="paragraph" w:customStyle="1" w:styleId="56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3CDDD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57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3CDDD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58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3CDDD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59">
    <w:name w:val="xl1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0DA"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</w:rPr>
  </w:style>
  <w:style w:type="paragraph" w:customStyle="1" w:styleId="60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0DA"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</w:rPr>
  </w:style>
  <w:style w:type="paragraph" w:customStyle="1" w:styleId="61">
    <w:name w:val="xl1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8DB4E3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62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CD5B4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63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CD5B4"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</w:rPr>
  </w:style>
  <w:style w:type="paragraph" w:customStyle="1" w:styleId="64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7E4BC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65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7E4BC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66">
    <w:name w:val="xl11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7E4BC"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</w:rPr>
  </w:style>
  <w:style w:type="paragraph" w:customStyle="1" w:styleId="67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2D69A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68">
    <w:name w:val="xl11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5B3D7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69">
    <w:name w:val="xl11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8DB4E3"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</w:rPr>
  </w:style>
  <w:style w:type="paragraph" w:customStyle="1" w:styleId="70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2D69A"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</w:rPr>
  </w:style>
  <w:style w:type="paragraph" w:customStyle="1" w:styleId="71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AC090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72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0DA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73">
    <w:name w:val="xl12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74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75">
    <w:name w:val="xl12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76">
    <w:name w:val="xl12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3CDDD"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</w:rPr>
  </w:style>
  <w:style w:type="paragraph" w:customStyle="1" w:styleId="77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3CDDD"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</w:rPr>
  </w:style>
  <w:style w:type="paragraph" w:customStyle="1" w:styleId="78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2D69A"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</w:rPr>
  </w:style>
  <w:style w:type="paragraph" w:customStyle="1" w:styleId="79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2D69A"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</w:rPr>
  </w:style>
  <w:style w:type="paragraph" w:customStyle="1" w:styleId="80">
    <w:name w:val="xl12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AC090"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</w:rPr>
  </w:style>
  <w:style w:type="paragraph" w:customStyle="1" w:styleId="81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50"/>
      <w:szCs w:val="50"/>
    </w:rPr>
  </w:style>
  <w:style w:type="paragraph" w:customStyle="1" w:styleId="82">
    <w:name w:val="xl13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50"/>
      <w:szCs w:val="50"/>
    </w:rPr>
  </w:style>
  <w:style w:type="paragraph" w:customStyle="1" w:styleId="83">
    <w:name w:val="xl13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84">
    <w:name w:val="xl132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85">
    <w:name w:val="xl133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86">
    <w:name w:val="xl134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87">
    <w:name w:val="xl13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黑体" w:hAnsi="黑体" w:eastAsia="黑体" w:cs="宋体"/>
      <w:b/>
      <w:bCs/>
      <w:color w:val="FF0000"/>
      <w:kern w:val="0"/>
      <w:sz w:val="24"/>
    </w:rPr>
  </w:style>
  <w:style w:type="paragraph" w:customStyle="1" w:styleId="88">
    <w:name w:val="xl13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2032</Words>
  <Characters>11587</Characters>
  <Lines>96</Lines>
  <Paragraphs>27</Paragraphs>
  <TotalTime>3</TotalTime>
  <ScaleCrop>false</ScaleCrop>
  <LinksUpToDate>false</LinksUpToDate>
  <CharactersWithSpaces>13592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2020-12-21T07:55:00Z</dcterms:created>
  <dc:creator>matthew</dc:creator>
  <cp:lastModifiedBy>Administrator</cp:lastModifiedBy>
  <cp:lastPrinted>2020-12-21T03:14:00Z</cp:lastPrinted>
  <dcterms:modified xsi:type="dcterms:W3CDTF">2020-12-22T01:29:17Z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