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50B61" w14:textId="77777777" w:rsidR="008A346E" w:rsidRPr="00A767B0" w:rsidRDefault="008A346E" w:rsidP="008A346E">
      <w:pPr>
        <w:spacing w:line="640" w:lineRule="exact"/>
        <w:jc w:val="distribute"/>
        <w:rPr>
          <w:rFonts w:ascii="方正小标宋简体" w:eastAsia="方正小标宋简体" w:hAnsi="华文中宋" w:cs="宋体" w:hint="eastAsia"/>
          <w:color w:val="FF0000"/>
          <w:spacing w:val="-6"/>
          <w:w w:val="90"/>
          <w:kern w:val="0"/>
          <w:sz w:val="52"/>
          <w:szCs w:val="52"/>
        </w:rPr>
      </w:pPr>
      <w:r w:rsidRPr="00A767B0">
        <w:rPr>
          <w:rFonts w:ascii="方正小标宋简体" w:eastAsia="方正小标宋简体" w:hAnsi="华文中宋" w:cs="宋体" w:hint="eastAsia"/>
          <w:color w:val="FF0000"/>
          <w:spacing w:val="-6"/>
          <w:w w:val="90"/>
          <w:kern w:val="0"/>
          <w:sz w:val="52"/>
          <w:szCs w:val="52"/>
        </w:rPr>
        <w:t>江西省教育</w:t>
      </w:r>
      <w:r w:rsidR="00216C8A">
        <w:rPr>
          <w:rFonts w:ascii="方正小标宋简体" w:eastAsia="方正小标宋简体" w:hAnsi="华文中宋" w:cs="宋体" w:hint="eastAsia"/>
          <w:color w:val="FF0000"/>
          <w:spacing w:val="-6"/>
          <w:w w:val="90"/>
          <w:kern w:val="0"/>
          <w:sz w:val="52"/>
          <w:szCs w:val="52"/>
        </w:rPr>
        <w:t>厅</w:t>
      </w:r>
    </w:p>
    <w:p w14:paraId="09924F59" w14:textId="2BEDE49A" w:rsidR="00637F2F" w:rsidRDefault="006E21D2" w:rsidP="00637F2F">
      <w:pPr>
        <w:spacing w:line="640" w:lineRule="exact"/>
        <w:jc w:val="distribute"/>
        <w:rPr>
          <w:rFonts w:ascii="方正小标宋简体" w:eastAsia="方正小标宋简体" w:hAnsi="华文中宋" w:cs="宋体" w:hint="eastAsia"/>
          <w:color w:val="FF0000"/>
          <w:spacing w:val="-6"/>
          <w:w w:val="90"/>
          <w:kern w:val="0"/>
          <w:sz w:val="52"/>
          <w:szCs w:val="52"/>
        </w:rPr>
      </w:pPr>
      <w:r w:rsidRPr="00A767B0">
        <w:rPr>
          <w:rFonts w:ascii="华文中宋" w:eastAsia="华文中宋" w:hAnsi="华文中宋" w:cs="宋体" w:hint="eastAsia"/>
          <w:noProof/>
          <w:color w:val="FF0000"/>
          <w:spacing w:val="-6"/>
          <w:w w:val="90"/>
          <w:kern w:val="0"/>
          <w:sz w:val="52"/>
          <w:szCs w:val="52"/>
        </w:rPr>
        <mc:AlternateContent>
          <mc:Choice Requires="wps">
            <w:drawing>
              <wp:anchor distT="0" distB="0" distL="114300" distR="114300" simplePos="0" relativeHeight="251657216" behindDoc="0" locked="0" layoutInCell="1" allowOverlap="1" wp14:anchorId="1F969EA9" wp14:editId="1AF7B52B">
                <wp:simplePos x="0" y="0"/>
                <wp:positionH relativeFrom="column">
                  <wp:posOffset>-38100</wp:posOffset>
                </wp:positionH>
                <wp:positionV relativeFrom="page">
                  <wp:posOffset>9624695</wp:posOffset>
                </wp:positionV>
                <wp:extent cx="5618480" cy="13335"/>
                <wp:effectExtent l="36830" t="33020" r="31115" b="2984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8480" cy="13335"/>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12D01" id="Line 7"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757.85pt" to="439.4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" strokecolor="red" strokeweight="4.5pt">
                <v:stroke linestyle="thinThick"/>
                <w10:wrap anchory="page"/>
              </v:line>
            </w:pict>
          </mc:Fallback>
        </mc:AlternateContent>
      </w:r>
      <w:r w:rsidR="00216C8A" w:rsidRPr="00216C8A">
        <w:rPr>
          <w:rFonts w:ascii="方正小标宋简体" w:eastAsia="方正小标宋简体" w:hAnsi="华文中宋" w:cs="宋体" w:hint="eastAsia"/>
          <w:color w:val="FF0000"/>
          <w:spacing w:val="-6"/>
          <w:w w:val="90"/>
          <w:kern w:val="0"/>
          <w:sz w:val="52"/>
          <w:szCs w:val="52"/>
        </w:rPr>
        <w:t>江西省语言文字工作委员会</w:t>
      </w:r>
    </w:p>
    <w:p w14:paraId="4CFACB45" w14:textId="1D0D0753" w:rsidR="008A346E" w:rsidRDefault="006E21D2" w:rsidP="000A4A48">
      <w:pPr>
        <w:spacing w:line="600" w:lineRule="exact"/>
        <w:jc w:val="center"/>
        <w:rPr>
          <w:rFonts w:ascii="方正小标宋简体" w:eastAsia="方正小标宋简体" w:hAnsi="华文中宋" w:cs="宋体" w:hint="eastAsia"/>
          <w:color w:val="FF0000"/>
          <w:spacing w:val="-6"/>
          <w:w w:val="90"/>
          <w:kern w:val="0"/>
          <w:sz w:val="52"/>
          <w:szCs w:val="52"/>
        </w:rPr>
      </w:pPr>
      <w:r w:rsidRPr="00302FD6">
        <w:rPr>
          <w:rFonts w:ascii="华文中宋" w:eastAsia="华文中宋" w:hAnsi="华文中宋" w:cs="宋体" w:hint="eastAsia"/>
          <w:noProof/>
          <w:snapToGrid w:val="0"/>
          <w:color w:val="FF0000"/>
          <w:kern w:val="0"/>
          <w:sz w:val="52"/>
          <w:szCs w:val="52"/>
        </w:rPr>
        <mc:AlternateContent>
          <mc:Choice Requires="wps">
            <w:drawing>
              <wp:anchor distT="0" distB="0" distL="114300" distR="114300" simplePos="0" relativeHeight="251658240" behindDoc="0" locked="0" layoutInCell="1" allowOverlap="1" wp14:anchorId="7051714A" wp14:editId="05BF758B">
                <wp:simplePos x="0" y="0"/>
                <wp:positionH relativeFrom="column">
                  <wp:posOffset>-61595</wp:posOffset>
                </wp:positionH>
                <wp:positionV relativeFrom="page">
                  <wp:posOffset>2296160</wp:posOffset>
                </wp:positionV>
                <wp:extent cx="5618480" cy="13335"/>
                <wp:effectExtent l="32385" t="29210" r="35560" b="3365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8480" cy="13335"/>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FBD79" id="Line 8"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180.8pt" to="437.55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" strokecolor="red" strokeweight="4.5pt">
                <v:stroke linestyle="thickThin"/>
                <w10:wrap anchory="page"/>
              </v:line>
            </w:pict>
          </mc:Fallback>
        </mc:AlternateContent>
      </w:r>
    </w:p>
    <w:p w14:paraId="4C54E9E9" w14:textId="77777777" w:rsidR="00646C3A" w:rsidRDefault="00646C3A" w:rsidP="000A4A48">
      <w:pPr>
        <w:spacing w:line="600" w:lineRule="exact"/>
        <w:jc w:val="center"/>
        <w:rPr>
          <w:rFonts w:ascii="方正小标宋简体" w:eastAsia="方正小标宋简体"/>
          <w:sz w:val="44"/>
          <w:szCs w:val="44"/>
        </w:rPr>
      </w:pPr>
    </w:p>
    <w:p w14:paraId="709E734C" w14:textId="77777777" w:rsidR="00646C3A" w:rsidRDefault="00646C3A" w:rsidP="000A4A4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关于征集语言文化品牌活动</w:t>
      </w:r>
    </w:p>
    <w:p w14:paraId="09BA1AC8" w14:textId="77777777" w:rsidR="00646C3A" w:rsidRDefault="00646C3A" w:rsidP="000A4A4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优秀案例的通知</w:t>
      </w:r>
    </w:p>
    <w:p w14:paraId="43A21AFC" w14:textId="77777777" w:rsidR="00646C3A" w:rsidRDefault="00646C3A" w:rsidP="000A4A48">
      <w:pPr>
        <w:spacing w:line="600" w:lineRule="exact"/>
        <w:jc w:val="center"/>
        <w:rPr>
          <w:rFonts w:ascii="仿宋_GB2312" w:eastAsia="仿宋_GB2312"/>
          <w:sz w:val="32"/>
          <w:szCs w:val="32"/>
        </w:rPr>
      </w:pPr>
    </w:p>
    <w:p w14:paraId="3CF21575" w14:textId="77777777" w:rsidR="00646C3A" w:rsidRPr="000A4A48" w:rsidRDefault="00646C3A" w:rsidP="000A4A48">
      <w:pPr>
        <w:spacing w:line="580" w:lineRule="exact"/>
        <w:rPr>
          <w:rFonts w:ascii="仿宋_GB2312" w:eastAsia="仿宋_GB2312" w:hint="eastAsia"/>
          <w:sz w:val="32"/>
          <w:szCs w:val="32"/>
        </w:rPr>
      </w:pPr>
      <w:r w:rsidRPr="000A4A48">
        <w:rPr>
          <w:rFonts w:ascii="仿宋_GB2312" w:eastAsia="仿宋_GB2312" w:hint="eastAsia"/>
          <w:sz w:val="32"/>
          <w:szCs w:val="32"/>
        </w:rPr>
        <w:t>省语委各委员单位，各设区市教育局、语委，各高等院校：</w:t>
      </w:r>
    </w:p>
    <w:p w14:paraId="2E2DF02A" w14:textId="77777777" w:rsidR="00646C3A" w:rsidRPr="000A4A48" w:rsidRDefault="00646C3A" w:rsidP="000A4A48">
      <w:pPr>
        <w:spacing w:line="580" w:lineRule="exact"/>
        <w:ind w:firstLineChars="200" w:firstLine="640"/>
        <w:rPr>
          <w:rFonts w:ascii="仿宋_GB2312" w:eastAsia="仿宋_GB2312" w:hint="eastAsia"/>
          <w:color w:val="000000"/>
          <w:sz w:val="32"/>
          <w:szCs w:val="32"/>
        </w:rPr>
      </w:pPr>
      <w:r w:rsidRPr="000A4A48">
        <w:rPr>
          <w:rFonts w:ascii="仿宋_GB2312" w:eastAsia="仿宋_GB2312" w:hint="eastAsia"/>
          <w:sz w:val="32"/>
          <w:szCs w:val="32"/>
        </w:rPr>
        <w:t>为深入贯彻落实党的十九届五中全会精神，落实全国语言文字会议精神，</w:t>
      </w:r>
      <w:r w:rsidRPr="000A4A48">
        <w:rPr>
          <w:rFonts w:ascii="仿宋_GB2312" w:eastAsia="仿宋_GB2312" w:hint="eastAsia"/>
          <w:color w:val="000000"/>
          <w:sz w:val="32"/>
          <w:szCs w:val="32"/>
        </w:rPr>
        <w:t>加大国家通用语言文字推广力度，深入挖掘各地、相关行业系统和高校</w:t>
      </w:r>
      <w:r w:rsidRPr="000A4A48">
        <w:rPr>
          <w:rFonts w:ascii="仿宋_GB2312" w:eastAsia="仿宋_GB2312" w:hint="eastAsia"/>
          <w:sz w:val="32"/>
          <w:szCs w:val="32"/>
        </w:rPr>
        <w:t>在推广普及</w:t>
      </w:r>
      <w:r w:rsidRPr="000A4A48">
        <w:rPr>
          <w:rFonts w:ascii="仿宋_GB2312" w:eastAsia="仿宋_GB2312" w:hint="eastAsia"/>
          <w:color w:val="000000"/>
          <w:sz w:val="32"/>
          <w:szCs w:val="32"/>
        </w:rPr>
        <w:t>国家通用语言文字、传承弘扬中华优秀语言文化等方面的典型做法和先进经验，</w:t>
      </w:r>
      <w:r w:rsidRPr="000A4A48">
        <w:rPr>
          <w:rFonts w:ascii="仿宋_GB2312" w:eastAsia="仿宋_GB2312" w:hint="eastAsia"/>
          <w:sz w:val="32"/>
          <w:szCs w:val="32"/>
        </w:rPr>
        <w:t>根据国家语委印发的《国家语委关于征集语言文化品牌活动优秀案例的通知》（国语函〔2021〕5号）的要求，省</w:t>
      </w:r>
      <w:r w:rsidRPr="000A4A48">
        <w:rPr>
          <w:rFonts w:ascii="仿宋_GB2312" w:eastAsia="仿宋_GB2312" w:cs="仿宋_GB2312" w:hint="eastAsia"/>
          <w:sz w:val="32"/>
          <w:szCs w:val="32"/>
        </w:rPr>
        <w:t>语委</w:t>
      </w:r>
      <w:r w:rsidRPr="000A4A48">
        <w:rPr>
          <w:rFonts w:ascii="仿宋_GB2312" w:eastAsia="仿宋_GB2312" w:hint="eastAsia"/>
          <w:color w:val="000000"/>
          <w:sz w:val="32"/>
          <w:szCs w:val="32"/>
        </w:rPr>
        <w:t>决定开展语言文化品牌活动优秀案例征集活动。现将有关事项通知如下。</w:t>
      </w:r>
    </w:p>
    <w:p w14:paraId="336339C0" w14:textId="77777777" w:rsidR="00646C3A" w:rsidRPr="000A4A48" w:rsidRDefault="00646C3A" w:rsidP="000A4A48">
      <w:pPr>
        <w:spacing w:line="580" w:lineRule="exact"/>
        <w:ind w:firstLine="640"/>
        <w:rPr>
          <w:rFonts w:ascii="黑体" w:eastAsia="黑体" w:hAnsi="黑体" w:hint="eastAsia"/>
          <w:sz w:val="32"/>
          <w:szCs w:val="32"/>
        </w:rPr>
      </w:pPr>
      <w:r w:rsidRPr="000A4A48">
        <w:rPr>
          <w:rFonts w:ascii="黑体" w:eastAsia="黑体" w:hAnsi="黑体" w:hint="eastAsia"/>
          <w:sz w:val="32"/>
          <w:szCs w:val="32"/>
        </w:rPr>
        <w:t>一、征集意义</w:t>
      </w:r>
    </w:p>
    <w:p w14:paraId="00AB40F6" w14:textId="77777777" w:rsidR="00646C3A" w:rsidRPr="000A4A48" w:rsidRDefault="00646C3A" w:rsidP="000A4A48">
      <w:pPr>
        <w:spacing w:line="580" w:lineRule="exact"/>
        <w:ind w:firstLine="640"/>
        <w:rPr>
          <w:rFonts w:ascii="仿宋_GB2312" w:eastAsia="仿宋_GB2312" w:hint="eastAsia"/>
          <w:sz w:val="32"/>
          <w:szCs w:val="32"/>
        </w:rPr>
      </w:pPr>
      <w:r w:rsidRPr="000A4A48">
        <w:rPr>
          <w:rFonts w:ascii="仿宋_GB2312" w:eastAsia="仿宋_GB2312" w:hint="eastAsia"/>
          <w:color w:val="000000"/>
          <w:sz w:val="32"/>
          <w:szCs w:val="32"/>
        </w:rPr>
        <w:t>总结交流和宣传各地、各行业系统和高校语言文字工作的好做法、好经验，相互借鉴学习，以案例示范建设，以传播展示成果，进一步宣传推广国家通用语言文字和弘扬中华优秀语言文化，为举办第24届全国推广普通话宣传周活动</w:t>
      </w:r>
      <w:r w:rsidRPr="000A4A48">
        <w:rPr>
          <w:rFonts w:ascii="仿宋_GB2312" w:eastAsia="仿宋_GB2312" w:hint="eastAsia"/>
          <w:sz w:val="32"/>
          <w:szCs w:val="32"/>
        </w:rPr>
        <w:t>营造良好氛围。</w:t>
      </w:r>
    </w:p>
    <w:p w14:paraId="44E7D869" w14:textId="77777777" w:rsidR="00646C3A" w:rsidRPr="000A4A48" w:rsidRDefault="00646C3A" w:rsidP="000A4A48">
      <w:pPr>
        <w:spacing w:line="580" w:lineRule="exact"/>
        <w:ind w:firstLineChars="200" w:firstLine="640"/>
        <w:rPr>
          <w:rFonts w:ascii="黑体" w:eastAsia="黑体" w:hAnsi="黑体" w:cs="黑体" w:hint="eastAsia"/>
          <w:sz w:val="32"/>
          <w:szCs w:val="32"/>
        </w:rPr>
      </w:pPr>
      <w:r w:rsidRPr="000A4A48">
        <w:rPr>
          <w:rFonts w:ascii="黑体" w:eastAsia="黑体" w:hAnsi="黑体" w:cs="黑体" w:hint="eastAsia"/>
          <w:sz w:val="32"/>
          <w:szCs w:val="32"/>
        </w:rPr>
        <w:lastRenderedPageBreak/>
        <w:t>二、征集条件</w:t>
      </w:r>
    </w:p>
    <w:p w14:paraId="0D661315"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1.在当地或所在行业系统内有较大影响，在推广普及国家通用语言文字、传承弘扬中华优秀语言文化，开展语言文字服务以及语言文化交流合作等方面产生显著社会效益和品牌效应。</w:t>
      </w:r>
    </w:p>
    <w:p w14:paraId="1FF6D0E4"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2.持续开展活动，实施时间在3届以上（含3届）。</w:t>
      </w:r>
    </w:p>
    <w:p w14:paraId="5AB88083"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3.具有完备的工作机制、健全的制度、稳定的团队、可持续发展的基础保障。</w:t>
      </w:r>
    </w:p>
    <w:p w14:paraId="7326F894" w14:textId="77777777" w:rsidR="00646C3A" w:rsidRPr="000A4A48" w:rsidRDefault="00646C3A" w:rsidP="000A4A48">
      <w:pPr>
        <w:spacing w:line="580" w:lineRule="exact"/>
        <w:ind w:firstLineChars="200" w:firstLine="640"/>
        <w:rPr>
          <w:rFonts w:ascii="仿宋_GB2312" w:eastAsia="仿宋_GB2312" w:hint="eastAsia"/>
        </w:rPr>
      </w:pPr>
      <w:r w:rsidRPr="000A4A48">
        <w:rPr>
          <w:rFonts w:ascii="仿宋_GB2312" w:eastAsia="仿宋_GB2312" w:hint="eastAsia"/>
          <w:sz w:val="32"/>
          <w:szCs w:val="32"/>
        </w:rPr>
        <w:t>4.具有积极的示范效应，对社会公众具有宣传带动、正面引导作用，符合我国国情及社会需求，服务经济社会发展，具备可借鉴、可推广价值。</w:t>
      </w:r>
    </w:p>
    <w:p w14:paraId="391B418C" w14:textId="77777777" w:rsidR="00646C3A" w:rsidRPr="000A4A48" w:rsidRDefault="00646C3A" w:rsidP="000A4A48">
      <w:pPr>
        <w:spacing w:line="580" w:lineRule="exact"/>
        <w:ind w:firstLine="640"/>
        <w:rPr>
          <w:rFonts w:ascii="黑体" w:eastAsia="黑体" w:hAnsi="黑体" w:hint="eastAsia"/>
          <w:sz w:val="32"/>
          <w:szCs w:val="32"/>
        </w:rPr>
      </w:pPr>
      <w:r w:rsidRPr="000A4A48">
        <w:rPr>
          <w:rFonts w:ascii="黑体" w:eastAsia="黑体" w:hAnsi="黑体" w:hint="eastAsia"/>
          <w:sz w:val="32"/>
          <w:szCs w:val="32"/>
        </w:rPr>
        <w:t>三、做好推荐工作</w:t>
      </w:r>
    </w:p>
    <w:p w14:paraId="65AE7465"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各单位填写《语言文化品牌活动优秀案例推荐申报表》（附件1），并随表提供视频或PPT介绍。视频要求高清1920</w:t>
      </w:r>
      <w:r w:rsidRPr="000A4A48">
        <w:rPr>
          <w:rFonts w:ascii="仿宋_GB2312" w:eastAsia="仿宋_GB2312" w:hAnsi="宋体" w:hint="eastAsia"/>
          <w:sz w:val="32"/>
          <w:szCs w:val="32"/>
        </w:rPr>
        <w:t>×</w:t>
      </w:r>
      <w:r w:rsidRPr="000A4A48">
        <w:rPr>
          <w:rFonts w:ascii="仿宋_GB2312" w:eastAsia="仿宋_GB2312" w:hint="eastAsia"/>
          <w:sz w:val="32"/>
          <w:szCs w:val="32"/>
        </w:rPr>
        <w:t>1080 MP4格式，时长3-6分钟，大小不超过2GB，所用字体建议为方正字体，或为其他授权字体。PPT介绍要求以图片展示为主，突出活动成果和影响力，图片分辨率建议1M以上。</w:t>
      </w:r>
    </w:p>
    <w:p w14:paraId="70B42D0A"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请于2021年8月13日（星期五）前将加盖公章的推荐表PDF版、推荐汇总表（附件2）电子版、推荐案例视频或PPT文件发送至邮箱544399375@qq.com。</w:t>
      </w:r>
    </w:p>
    <w:p w14:paraId="4B30DD7B" w14:textId="77777777" w:rsidR="00646C3A" w:rsidRPr="000A4A48" w:rsidRDefault="00646C3A" w:rsidP="000A4A48">
      <w:pPr>
        <w:spacing w:line="580" w:lineRule="exact"/>
        <w:ind w:firstLineChars="200" w:firstLine="640"/>
        <w:rPr>
          <w:rFonts w:ascii="黑体" w:eastAsia="黑体" w:hAnsi="黑体" w:hint="eastAsia"/>
          <w:sz w:val="32"/>
          <w:szCs w:val="32"/>
        </w:rPr>
      </w:pPr>
      <w:r w:rsidRPr="000A4A48">
        <w:rPr>
          <w:rFonts w:ascii="黑体" w:eastAsia="黑体" w:hAnsi="黑体" w:cs="黑体" w:hint="eastAsia"/>
          <w:sz w:val="32"/>
          <w:szCs w:val="32"/>
        </w:rPr>
        <w:t>四、有关要求</w:t>
      </w:r>
    </w:p>
    <w:p w14:paraId="2CAD9379" w14:textId="77777777" w:rsidR="00646C3A" w:rsidRPr="000A4A48" w:rsidRDefault="00646C3A" w:rsidP="000A4A48">
      <w:pPr>
        <w:spacing w:line="580" w:lineRule="exact"/>
        <w:ind w:firstLineChars="200" w:firstLine="640"/>
        <w:rPr>
          <w:rFonts w:ascii="仿宋_GB2312" w:eastAsia="仿宋_GB2312" w:hint="eastAsia"/>
          <w:bCs/>
          <w:sz w:val="32"/>
          <w:szCs w:val="32"/>
        </w:rPr>
      </w:pPr>
      <w:r w:rsidRPr="000A4A48">
        <w:rPr>
          <w:rFonts w:ascii="仿宋_GB2312" w:eastAsia="仿宋_GB2312" w:hint="eastAsia"/>
          <w:bCs/>
          <w:sz w:val="32"/>
          <w:szCs w:val="32"/>
        </w:rPr>
        <w:t>各地、各单位要高度重视此项工作，根据通知要求，认真</w:t>
      </w:r>
      <w:r w:rsidRPr="000A4A48">
        <w:rPr>
          <w:rFonts w:ascii="仿宋_GB2312" w:eastAsia="仿宋_GB2312" w:hint="eastAsia"/>
          <w:bCs/>
          <w:sz w:val="32"/>
          <w:szCs w:val="32"/>
        </w:rPr>
        <w:lastRenderedPageBreak/>
        <w:t>履行把关推荐责任。要注重选树典型，突出特色优势，确保各项数据和信息真实、准确。要注重加强宣传，在推荐、征集过程中，结合实际，创新方式，全面深入展示各地、各行业和高校语言文字工作开展状况，营造推广使用国家通用语言文字的良好氛围。</w:t>
      </w:r>
    </w:p>
    <w:p w14:paraId="19FF4FFE"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联 系 人：省教育厅语言文字工作处  余义兵</w:t>
      </w:r>
    </w:p>
    <w:p w14:paraId="72AC7E3D"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联系电话：0791-86765299、15618794020</w:t>
      </w:r>
    </w:p>
    <w:p w14:paraId="5E73E87D" w14:textId="77777777" w:rsidR="00646C3A" w:rsidRPr="000A4A48" w:rsidRDefault="00646C3A" w:rsidP="000A4A48">
      <w:pPr>
        <w:spacing w:line="580" w:lineRule="exact"/>
        <w:ind w:firstLineChars="200" w:firstLine="640"/>
        <w:rPr>
          <w:rFonts w:ascii="仿宋_GB2312" w:eastAsia="仿宋_GB2312" w:hint="eastAsia"/>
        </w:rPr>
      </w:pPr>
      <w:r w:rsidRPr="000A4A48">
        <w:rPr>
          <w:rFonts w:ascii="仿宋_GB2312" w:eastAsia="仿宋_GB2312" w:hint="eastAsia"/>
          <w:sz w:val="32"/>
          <w:szCs w:val="32"/>
        </w:rPr>
        <w:t>联系邮箱：544399375@qq.com</w:t>
      </w:r>
    </w:p>
    <w:p w14:paraId="1FAAE6D8" w14:textId="77777777" w:rsidR="00646C3A" w:rsidRPr="000A4A48" w:rsidRDefault="00646C3A" w:rsidP="000A4A48">
      <w:pPr>
        <w:spacing w:line="580" w:lineRule="exact"/>
        <w:ind w:firstLineChars="200" w:firstLine="640"/>
        <w:rPr>
          <w:rFonts w:ascii="仿宋_GB2312" w:eastAsia="仿宋_GB2312" w:hint="eastAsia"/>
          <w:sz w:val="32"/>
          <w:szCs w:val="32"/>
        </w:rPr>
      </w:pPr>
      <w:r w:rsidRPr="000A4A48">
        <w:rPr>
          <w:rFonts w:ascii="仿宋_GB2312" w:eastAsia="仿宋_GB2312" w:hint="eastAsia"/>
          <w:sz w:val="32"/>
          <w:szCs w:val="32"/>
        </w:rPr>
        <w:t>联系地址：江西教育发展大厦（南昌市红角洲赣江南大道2888号）</w:t>
      </w:r>
    </w:p>
    <w:p w14:paraId="7A66A15D" w14:textId="77777777" w:rsidR="00646C3A" w:rsidRPr="000A4A48" w:rsidRDefault="00646C3A" w:rsidP="000A4A48">
      <w:pPr>
        <w:spacing w:line="580" w:lineRule="exact"/>
        <w:rPr>
          <w:rFonts w:ascii="仿宋_GB2312" w:eastAsia="仿宋_GB2312" w:hAnsi="timeshare" w:cs="仿宋_GB2312" w:hint="eastAsia"/>
          <w:sz w:val="32"/>
          <w:szCs w:val="32"/>
        </w:rPr>
      </w:pPr>
    </w:p>
    <w:p w14:paraId="4E497621" w14:textId="77777777" w:rsidR="00646C3A" w:rsidRPr="000A4A48" w:rsidRDefault="00646C3A" w:rsidP="000A4A48">
      <w:pPr>
        <w:spacing w:line="580" w:lineRule="exact"/>
        <w:ind w:leftChars="304" w:left="1816" w:hangingChars="368" w:hanging="1178"/>
        <w:rPr>
          <w:rFonts w:ascii="仿宋_GB2312" w:eastAsia="仿宋_GB2312" w:hAnsi="仿宋_GB2312" w:cs="仿宋_GB2312" w:hint="eastAsia"/>
          <w:sz w:val="32"/>
          <w:szCs w:val="32"/>
        </w:rPr>
      </w:pPr>
      <w:r w:rsidRPr="000A4A48">
        <w:rPr>
          <w:rFonts w:ascii="仿宋_GB2312" w:eastAsia="仿宋_GB2312" w:hAnsi="仿宋_GB2312" w:cs="仿宋_GB2312" w:hint="eastAsia"/>
          <w:sz w:val="32"/>
          <w:szCs w:val="32"/>
        </w:rPr>
        <w:t>附件：1.语言文化品牌活动优秀案例推荐申请表</w:t>
      </w:r>
    </w:p>
    <w:p w14:paraId="7345A7E0" w14:textId="77777777" w:rsidR="00646C3A" w:rsidRPr="000A4A48" w:rsidRDefault="00646C3A" w:rsidP="000A4A48">
      <w:pPr>
        <w:spacing w:line="580" w:lineRule="exact"/>
        <w:ind w:leftChars="760" w:left="1810" w:hangingChars="67" w:hanging="214"/>
        <w:rPr>
          <w:rFonts w:ascii="仿宋_GB2312" w:eastAsia="仿宋_GB2312" w:hAnsi="仿宋_GB2312" w:cs="仿宋_GB2312" w:hint="eastAsia"/>
          <w:sz w:val="32"/>
          <w:szCs w:val="32"/>
        </w:rPr>
      </w:pPr>
      <w:r w:rsidRPr="000A4A48">
        <w:rPr>
          <w:rFonts w:ascii="仿宋_GB2312" w:eastAsia="仿宋_GB2312" w:hAnsi="仿宋_GB2312" w:cs="仿宋_GB2312" w:hint="eastAsia"/>
          <w:sz w:val="32"/>
          <w:szCs w:val="32"/>
        </w:rPr>
        <w:t>2.语言文化品牌活动优秀案例推荐汇总表</w:t>
      </w:r>
    </w:p>
    <w:p w14:paraId="52463F0D" w14:textId="77777777" w:rsidR="00646C3A" w:rsidRPr="000A4A48" w:rsidRDefault="00646C3A" w:rsidP="000A4A48">
      <w:pPr>
        <w:spacing w:line="580" w:lineRule="exact"/>
        <w:rPr>
          <w:rFonts w:ascii="仿宋_GB2312" w:eastAsia="仿宋_GB2312" w:hAnsi="timeshare" w:cs="仿宋_GB2312" w:hint="eastAsia"/>
          <w:sz w:val="32"/>
          <w:szCs w:val="32"/>
        </w:rPr>
      </w:pPr>
    </w:p>
    <w:p w14:paraId="6BEDA72B" w14:textId="77777777" w:rsidR="00646C3A" w:rsidRDefault="00646C3A" w:rsidP="000A4A48">
      <w:pPr>
        <w:pStyle w:val="1"/>
        <w:keepNext w:val="0"/>
        <w:keepLines w:val="0"/>
        <w:spacing w:before="0" w:after="0" w:line="580" w:lineRule="exact"/>
        <w:rPr>
          <w:rFonts w:ascii="仿宋_GB2312" w:eastAsia="仿宋_GB2312" w:hint="eastAsia"/>
        </w:rPr>
      </w:pPr>
    </w:p>
    <w:p w14:paraId="17330779" w14:textId="77777777" w:rsidR="000A4A48" w:rsidRPr="000A4A48" w:rsidRDefault="000A4A48" w:rsidP="000A4A48"/>
    <w:p w14:paraId="1BB26156" w14:textId="77777777" w:rsidR="00646C3A" w:rsidRPr="000A4A48" w:rsidRDefault="00646C3A" w:rsidP="000A4A48">
      <w:pPr>
        <w:spacing w:line="580" w:lineRule="exact"/>
        <w:rPr>
          <w:rFonts w:ascii="仿宋_GB2312" w:eastAsia="仿宋_GB2312" w:hAnsi="timeshare" w:cs="仿宋_GB2312" w:hint="eastAsia"/>
          <w:sz w:val="32"/>
          <w:szCs w:val="32"/>
        </w:rPr>
      </w:pPr>
    </w:p>
    <w:p w14:paraId="254CD272" w14:textId="77777777" w:rsidR="00646C3A" w:rsidRPr="000A4A48" w:rsidRDefault="00646C3A" w:rsidP="000A4A48">
      <w:pPr>
        <w:spacing w:line="580" w:lineRule="exact"/>
        <w:ind w:firstLineChars="300" w:firstLine="960"/>
        <w:rPr>
          <w:rFonts w:ascii="仿宋_GB2312" w:eastAsia="仿宋_GB2312" w:cs="仿宋_GB2312" w:hint="eastAsia"/>
          <w:sz w:val="32"/>
          <w:szCs w:val="32"/>
        </w:rPr>
      </w:pPr>
      <w:r w:rsidRPr="000A4A48">
        <w:rPr>
          <w:rFonts w:ascii="仿宋_GB2312" w:eastAsia="仿宋_GB2312" w:hint="eastAsia"/>
          <w:sz w:val="32"/>
          <w:szCs w:val="32"/>
        </w:rPr>
        <w:t xml:space="preserve">江西省教育厅     </w:t>
      </w:r>
      <w:r w:rsidR="000A4A48">
        <w:rPr>
          <w:rFonts w:ascii="仿宋_GB2312" w:eastAsia="仿宋_GB2312" w:hint="eastAsia"/>
          <w:sz w:val="32"/>
          <w:szCs w:val="32"/>
        </w:rPr>
        <w:t xml:space="preserve"> </w:t>
      </w:r>
      <w:r w:rsidRPr="000A4A48">
        <w:rPr>
          <w:rFonts w:ascii="仿宋_GB2312" w:eastAsia="仿宋_GB2312" w:hint="eastAsia"/>
          <w:sz w:val="32"/>
          <w:szCs w:val="32"/>
        </w:rPr>
        <w:t xml:space="preserve">   江西省语言文字工作委员会</w:t>
      </w:r>
    </w:p>
    <w:p w14:paraId="0F322DB8" w14:textId="77777777" w:rsidR="00646C3A" w:rsidRPr="000A4A48" w:rsidRDefault="00646C3A" w:rsidP="000A4A48">
      <w:pPr>
        <w:spacing w:line="580" w:lineRule="exact"/>
        <w:ind w:firstLineChars="1600" w:firstLine="5120"/>
        <w:rPr>
          <w:rFonts w:ascii="仿宋_GB2312" w:eastAsia="仿宋_GB2312" w:hAnsi="仿宋_GB2312" w:cs="仿宋_GB2312" w:hint="eastAsia"/>
          <w:sz w:val="32"/>
          <w:szCs w:val="32"/>
        </w:rPr>
      </w:pPr>
      <w:r w:rsidRPr="000A4A48">
        <w:rPr>
          <w:rFonts w:ascii="仿宋_GB2312" w:eastAsia="仿宋_GB2312" w:hAnsi="仿宋_GB2312" w:cs="仿宋_GB2312" w:hint="eastAsia"/>
          <w:sz w:val="32"/>
          <w:szCs w:val="32"/>
        </w:rPr>
        <w:t>2021年7月26</w:t>
      </w:r>
      <w:bookmarkStart w:id="0" w:name="_GoBack"/>
      <w:bookmarkEnd w:id="0"/>
      <w:r w:rsidRPr="000A4A48">
        <w:rPr>
          <w:rFonts w:ascii="仿宋_GB2312" w:eastAsia="仿宋_GB2312" w:hAnsi="仿宋_GB2312" w:cs="仿宋_GB2312" w:hint="eastAsia"/>
          <w:sz w:val="32"/>
          <w:szCs w:val="32"/>
        </w:rPr>
        <w:t>日</w:t>
      </w:r>
    </w:p>
    <w:p w14:paraId="13109834" w14:textId="77777777" w:rsidR="00646C3A" w:rsidRDefault="000A4A48" w:rsidP="00646C3A">
      <w:pPr>
        <w:rPr>
          <w:rFonts w:ascii="黑体" w:eastAsia="黑体" w:hAnsi="黑体" w:cs="黑体"/>
          <w:bCs/>
          <w:sz w:val="32"/>
          <w:szCs w:val="32"/>
        </w:rPr>
      </w:pPr>
      <w:r>
        <w:rPr>
          <w:rFonts w:ascii="黑体" w:eastAsia="黑体" w:hAnsi="黑体" w:cs="黑体"/>
          <w:bCs/>
          <w:sz w:val="32"/>
          <w:szCs w:val="32"/>
        </w:rPr>
        <w:br w:type="page"/>
      </w:r>
      <w:r w:rsidR="00646C3A">
        <w:rPr>
          <w:rFonts w:ascii="黑体" w:eastAsia="黑体" w:hAnsi="黑体" w:cs="黑体" w:hint="eastAsia"/>
          <w:bCs/>
          <w:sz w:val="32"/>
          <w:szCs w:val="32"/>
        </w:rPr>
        <w:lastRenderedPageBreak/>
        <w:t>附件1</w:t>
      </w:r>
    </w:p>
    <w:p w14:paraId="7EABCABE" w14:textId="77777777" w:rsidR="00646C3A" w:rsidRDefault="00646C3A" w:rsidP="00646C3A">
      <w:pPr>
        <w:spacing w:afterLines="100" w:after="31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语言文化品牌活动优秀案例推荐申报表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708"/>
        <w:gridCol w:w="1095"/>
        <w:gridCol w:w="1417"/>
        <w:gridCol w:w="132"/>
        <w:gridCol w:w="476"/>
        <w:gridCol w:w="781"/>
        <w:gridCol w:w="682"/>
        <w:gridCol w:w="379"/>
        <w:gridCol w:w="1541"/>
      </w:tblGrid>
      <w:tr w:rsidR="00646C3A" w14:paraId="2E963255" w14:textId="77777777" w:rsidTr="008C324E">
        <w:trPr>
          <w:trHeight w:val="472"/>
          <w:jc w:val="center"/>
        </w:trPr>
        <w:tc>
          <w:tcPr>
            <w:tcW w:w="2195" w:type="dxa"/>
            <w:gridSpan w:val="2"/>
            <w:noWrap/>
            <w:vAlign w:val="center"/>
          </w:tcPr>
          <w:p w14:paraId="1F8DE2A5"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案例名称</w:t>
            </w:r>
          </w:p>
        </w:tc>
        <w:tc>
          <w:tcPr>
            <w:tcW w:w="6503" w:type="dxa"/>
            <w:gridSpan w:val="8"/>
            <w:noWrap/>
            <w:vAlign w:val="center"/>
          </w:tcPr>
          <w:p w14:paraId="213CA517" w14:textId="77777777" w:rsidR="00646C3A" w:rsidRDefault="00646C3A" w:rsidP="008C324E">
            <w:pPr>
              <w:jc w:val="center"/>
              <w:rPr>
                <w:rFonts w:ascii="仿宋_GB2312" w:eastAsia="仿宋_GB2312" w:hAnsi="仿宋_GB2312" w:cs="仿宋_GB2312"/>
                <w:bCs/>
                <w:sz w:val="24"/>
              </w:rPr>
            </w:pPr>
          </w:p>
        </w:tc>
      </w:tr>
      <w:tr w:rsidR="00646C3A" w14:paraId="08E8102E" w14:textId="77777777" w:rsidTr="008C324E">
        <w:trPr>
          <w:trHeight w:val="472"/>
          <w:jc w:val="center"/>
        </w:trPr>
        <w:tc>
          <w:tcPr>
            <w:tcW w:w="2195" w:type="dxa"/>
            <w:gridSpan w:val="2"/>
            <w:noWrap/>
            <w:vAlign w:val="center"/>
          </w:tcPr>
          <w:p w14:paraId="5315AB96"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申报单位</w:t>
            </w:r>
          </w:p>
        </w:tc>
        <w:tc>
          <w:tcPr>
            <w:tcW w:w="6503" w:type="dxa"/>
            <w:gridSpan w:val="8"/>
            <w:noWrap/>
            <w:vAlign w:val="center"/>
          </w:tcPr>
          <w:p w14:paraId="016488FD" w14:textId="77777777" w:rsidR="00646C3A" w:rsidRDefault="00646C3A" w:rsidP="008C324E">
            <w:pPr>
              <w:jc w:val="center"/>
              <w:rPr>
                <w:rFonts w:ascii="仿宋_GB2312" w:eastAsia="仿宋_GB2312" w:hAnsi="仿宋_GB2312" w:cs="仿宋_GB2312"/>
                <w:bCs/>
                <w:sz w:val="24"/>
              </w:rPr>
            </w:pPr>
          </w:p>
        </w:tc>
      </w:tr>
      <w:tr w:rsidR="00646C3A" w14:paraId="382A07EB" w14:textId="77777777" w:rsidTr="008C324E">
        <w:trPr>
          <w:trHeight w:val="472"/>
          <w:jc w:val="center"/>
        </w:trPr>
        <w:tc>
          <w:tcPr>
            <w:tcW w:w="2195" w:type="dxa"/>
            <w:gridSpan w:val="2"/>
            <w:noWrap/>
            <w:vAlign w:val="center"/>
          </w:tcPr>
          <w:p w14:paraId="49C16604"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牵头实施部门</w:t>
            </w:r>
          </w:p>
        </w:tc>
        <w:tc>
          <w:tcPr>
            <w:tcW w:w="6503" w:type="dxa"/>
            <w:gridSpan w:val="8"/>
            <w:noWrap/>
            <w:vAlign w:val="center"/>
          </w:tcPr>
          <w:p w14:paraId="1B737A5D" w14:textId="77777777" w:rsidR="00646C3A" w:rsidRDefault="00646C3A" w:rsidP="008C324E">
            <w:pPr>
              <w:jc w:val="center"/>
              <w:rPr>
                <w:rFonts w:ascii="仿宋_GB2312" w:eastAsia="仿宋_GB2312" w:hAnsi="仿宋_GB2312" w:cs="仿宋_GB2312"/>
                <w:bCs/>
                <w:sz w:val="24"/>
              </w:rPr>
            </w:pPr>
          </w:p>
        </w:tc>
      </w:tr>
      <w:tr w:rsidR="00646C3A" w14:paraId="4E552B9B" w14:textId="77777777" w:rsidTr="008C324E">
        <w:trPr>
          <w:trHeight w:val="435"/>
          <w:jc w:val="center"/>
        </w:trPr>
        <w:tc>
          <w:tcPr>
            <w:tcW w:w="2195" w:type="dxa"/>
            <w:gridSpan w:val="2"/>
            <w:noWrap/>
            <w:vAlign w:val="center"/>
          </w:tcPr>
          <w:p w14:paraId="3F7E9CCF"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联系人</w:t>
            </w:r>
          </w:p>
        </w:tc>
        <w:tc>
          <w:tcPr>
            <w:tcW w:w="2512" w:type="dxa"/>
            <w:gridSpan w:val="2"/>
            <w:noWrap/>
            <w:vAlign w:val="center"/>
          </w:tcPr>
          <w:p w14:paraId="77529440" w14:textId="77777777" w:rsidR="00646C3A" w:rsidRDefault="00646C3A" w:rsidP="008C324E">
            <w:pPr>
              <w:jc w:val="center"/>
              <w:rPr>
                <w:rFonts w:ascii="仿宋_GB2312" w:eastAsia="仿宋_GB2312" w:hAnsi="仿宋_GB2312" w:cs="仿宋_GB2312"/>
                <w:bCs/>
                <w:sz w:val="24"/>
              </w:rPr>
            </w:pPr>
          </w:p>
        </w:tc>
        <w:tc>
          <w:tcPr>
            <w:tcW w:w="1389" w:type="dxa"/>
            <w:gridSpan w:val="3"/>
            <w:noWrap/>
            <w:vAlign w:val="center"/>
          </w:tcPr>
          <w:p w14:paraId="360E6066"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联系电话</w:t>
            </w:r>
          </w:p>
        </w:tc>
        <w:tc>
          <w:tcPr>
            <w:tcW w:w="2602" w:type="dxa"/>
            <w:gridSpan w:val="3"/>
            <w:noWrap/>
            <w:vAlign w:val="center"/>
          </w:tcPr>
          <w:p w14:paraId="6094FA5A" w14:textId="77777777" w:rsidR="00646C3A" w:rsidRDefault="00646C3A" w:rsidP="008C324E">
            <w:pPr>
              <w:jc w:val="center"/>
              <w:rPr>
                <w:rFonts w:ascii="仿宋_GB2312" w:eastAsia="仿宋_GB2312" w:hAnsi="仿宋_GB2312" w:cs="仿宋_GB2312"/>
                <w:bCs/>
                <w:sz w:val="24"/>
              </w:rPr>
            </w:pPr>
          </w:p>
        </w:tc>
      </w:tr>
      <w:tr w:rsidR="00646C3A" w14:paraId="5A75CF00" w14:textId="77777777" w:rsidTr="008C324E">
        <w:trPr>
          <w:trHeight w:val="469"/>
          <w:jc w:val="center"/>
        </w:trPr>
        <w:tc>
          <w:tcPr>
            <w:tcW w:w="2195" w:type="dxa"/>
            <w:gridSpan w:val="2"/>
            <w:noWrap/>
            <w:vAlign w:val="center"/>
          </w:tcPr>
          <w:p w14:paraId="3476BC24"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通讯地址</w:t>
            </w:r>
          </w:p>
        </w:tc>
        <w:tc>
          <w:tcPr>
            <w:tcW w:w="3901" w:type="dxa"/>
            <w:gridSpan w:val="5"/>
            <w:noWrap/>
            <w:vAlign w:val="center"/>
          </w:tcPr>
          <w:p w14:paraId="4A1C7AF5" w14:textId="77777777" w:rsidR="00646C3A" w:rsidRDefault="00646C3A" w:rsidP="008C324E">
            <w:pPr>
              <w:jc w:val="center"/>
              <w:rPr>
                <w:rFonts w:ascii="仿宋_GB2312" w:eastAsia="仿宋_GB2312" w:hAnsi="仿宋_GB2312" w:cs="仿宋_GB2312"/>
                <w:bCs/>
                <w:sz w:val="24"/>
              </w:rPr>
            </w:pPr>
          </w:p>
        </w:tc>
        <w:tc>
          <w:tcPr>
            <w:tcW w:w="1061" w:type="dxa"/>
            <w:gridSpan w:val="2"/>
            <w:noWrap/>
            <w:vAlign w:val="center"/>
          </w:tcPr>
          <w:p w14:paraId="41A5E697"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邮编</w:t>
            </w:r>
          </w:p>
        </w:tc>
        <w:tc>
          <w:tcPr>
            <w:tcW w:w="1541" w:type="dxa"/>
            <w:noWrap/>
            <w:vAlign w:val="center"/>
          </w:tcPr>
          <w:p w14:paraId="148C03AD" w14:textId="77777777" w:rsidR="00646C3A" w:rsidRDefault="00646C3A" w:rsidP="008C324E">
            <w:pPr>
              <w:jc w:val="center"/>
              <w:rPr>
                <w:rFonts w:ascii="仿宋_GB2312" w:eastAsia="仿宋_GB2312" w:hAnsi="仿宋_GB2312" w:cs="仿宋_GB2312"/>
                <w:bCs/>
                <w:sz w:val="24"/>
              </w:rPr>
            </w:pPr>
          </w:p>
        </w:tc>
      </w:tr>
      <w:tr w:rsidR="00646C3A" w14:paraId="48AE02B8" w14:textId="77777777" w:rsidTr="008C324E">
        <w:trPr>
          <w:trHeight w:val="233"/>
          <w:jc w:val="center"/>
        </w:trPr>
        <w:tc>
          <w:tcPr>
            <w:tcW w:w="1487" w:type="dxa"/>
            <w:vMerge w:val="restart"/>
            <w:noWrap/>
            <w:vAlign w:val="center"/>
          </w:tcPr>
          <w:p w14:paraId="749313F4"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品牌活动</w:t>
            </w:r>
          </w:p>
          <w:p w14:paraId="4971797E"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主要方向</w:t>
            </w:r>
          </w:p>
        </w:tc>
        <w:tc>
          <w:tcPr>
            <w:tcW w:w="1803" w:type="dxa"/>
            <w:gridSpan w:val="2"/>
            <w:noWrap/>
            <w:vAlign w:val="center"/>
          </w:tcPr>
          <w:p w14:paraId="214EA85F" w14:textId="77777777" w:rsidR="00646C3A" w:rsidRDefault="00646C3A" w:rsidP="008C324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□国家通用语言文字推广</w:t>
            </w:r>
          </w:p>
        </w:tc>
        <w:tc>
          <w:tcPr>
            <w:tcW w:w="2025" w:type="dxa"/>
            <w:gridSpan w:val="3"/>
            <w:noWrap/>
            <w:vAlign w:val="center"/>
          </w:tcPr>
          <w:p w14:paraId="619E16EE" w14:textId="77777777" w:rsidR="00646C3A" w:rsidRDefault="00646C3A" w:rsidP="008C324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□中华优秀语言文化传承弘扬</w:t>
            </w:r>
          </w:p>
        </w:tc>
        <w:tc>
          <w:tcPr>
            <w:tcW w:w="1463" w:type="dxa"/>
            <w:gridSpan w:val="2"/>
            <w:noWrap/>
            <w:vAlign w:val="center"/>
          </w:tcPr>
          <w:p w14:paraId="08E2A12D" w14:textId="77777777" w:rsidR="00646C3A" w:rsidRDefault="00646C3A" w:rsidP="008C324E">
            <w:pPr>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□语言文字服务</w:t>
            </w:r>
          </w:p>
        </w:tc>
        <w:tc>
          <w:tcPr>
            <w:tcW w:w="1920" w:type="dxa"/>
            <w:gridSpan w:val="2"/>
            <w:noWrap/>
            <w:vAlign w:val="center"/>
          </w:tcPr>
          <w:p w14:paraId="794DE05C" w14:textId="77777777" w:rsidR="00646C3A" w:rsidRDefault="00646C3A" w:rsidP="008C324E">
            <w:pPr>
              <w:jc w:val="left"/>
              <w:rPr>
                <w:rFonts w:ascii="仿宋_GB2312" w:eastAsia="仿宋_GB2312" w:hAnsi="仿宋_GB2312" w:cs="仿宋_GB2312"/>
                <w:sz w:val="24"/>
              </w:rPr>
            </w:pPr>
            <w:r>
              <w:rPr>
                <w:rFonts w:ascii="仿宋_GB2312" w:eastAsia="仿宋_GB2312" w:hAnsi="仿宋_GB2312" w:cs="仿宋_GB2312" w:hint="eastAsia"/>
                <w:sz w:val="24"/>
              </w:rPr>
              <w:t>□语言文化</w:t>
            </w:r>
          </w:p>
          <w:p w14:paraId="3BA51F49" w14:textId="77777777" w:rsidR="00646C3A" w:rsidRDefault="00646C3A" w:rsidP="008C324E">
            <w:pPr>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交流合作</w:t>
            </w:r>
          </w:p>
        </w:tc>
      </w:tr>
      <w:tr w:rsidR="00646C3A" w14:paraId="40228634" w14:textId="77777777" w:rsidTr="008C324E">
        <w:trPr>
          <w:trHeight w:val="232"/>
          <w:jc w:val="center"/>
        </w:trPr>
        <w:tc>
          <w:tcPr>
            <w:tcW w:w="1487" w:type="dxa"/>
            <w:vMerge/>
            <w:noWrap/>
            <w:vAlign w:val="center"/>
          </w:tcPr>
          <w:p w14:paraId="56AB2675" w14:textId="77777777" w:rsidR="00646C3A" w:rsidRDefault="00646C3A" w:rsidP="008C324E">
            <w:pPr>
              <w:jc w:val="center"/>
              <w:rPr>
                <w:rFonts w:ascii="仿宋_GB2312" w:eastAsia="仿宋_GB2312" w:hAnsi="仿宋_GB2312" w:cs="仿宋_GB2312"/>
                <w:bCs/>
                <w:sz w:val="24"/>
              </w:rPr>
            </w:pPr>
          </w:p>
        </w:tc>
        <w:tc>
          <w:tcPr>
            <w:tcW w:w="1803" w:type="dxa"/>
            <w:gridSpan w:val="2"/>
            <w:noWrap/>
            <w:vAlign w:val="center"/>
          </w:tcPr>
          <w:p w14:paraId="7EEF39A1" w14:textId="77777777" w:rsidR="00646C3A" w:rsidRDefault="00646C3A" w:rsidP="008C324E">
            <w:pPr>
              <w:ind w:right="480"/>
              <w:jc w:val="left"/>
              <w:rPr>
                <w:rFonts w:ascii="仿宋_GB2312" w:eastAsia="仿宋_GB2312" w:hAnsi="仿宋_GB2312" w:cs="仿宋_GB2312"/>
                <w:sz w:val="24"/>
              </w:rPr>
            </w:pPr>
            <w:r>
              <w:rPr>
                <w:rFonts w:ascii="仿宋_GB2312" w:eastAsia="仿宋_GB2312" w:hAnsi="仿宋_GB2312" w:cs="仿宋_GB2312" w:hint="eastAsia"/>
                <w:sz w:val="24"/>
              </w:rPr>
              <w:t>□其他</w:t>
            </w:r>
          </w:p>
          <w:p w14:paraId="3A82E19B"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sz w:val="24"/>
              </w:rPr>
              <w:t>（请注明）</w:t>
            </w:r>
          </w:p>
        </w:tc>
        <w:tc>
          <w:tcPr>
            <w:tcW w:w="5408" w:type="dxa"/>
            <w:gridSpan w:val="7"/>
            <w:noWrap/>
            <w:vAlign w:val="center"/>
          </w:tcPr>
          <w:p w14:paraId="4A15C48F" w14:textId="77777777" w:rsidR="00646C3A" w:rsidRDefault="00646C3A" w:rsidP="008C324E">
            <w:pPr>
              <w:ind w:right="480"/>
              <w:jc w:val="left"/>
              <w:rPr>
                <w:rFonts w:ascii="仿宋_GB2312" w:eastAsia="仿宋_GB2312" w:hAnsi="仿宋_GB2312" w:cs="仿宋_GB2312"/>
                <w:bCs/>
                <w:sz w:val="24"/>
              </w:rPr>
            </w:pPr>
          </w:p>
        </w:tc>
      </w:tr>
      <w:tr w:rsidR="00646C3A" w14:paraId="517D02BB" w14:textId="77777777" w:rsidTr="008C324E">
        <w:trPr>
          <w:trHeight w:val="1803"/>
          <w:jc w:val="center"/>
        </w:trPr>
        <w:tc>
          <w:tcPr>
            <w:tcW w:w="1487" w:type="dxa"/>
            <w:noWrap/>
            <w:vAlign w:val="center"/>
          </w:tcPr>
          <w:p w14:paraId="07835415" w14:textId="77777777" w:rsidR="00646C3A" w:rsidRDefault="00646C3A" w:rsidP="008C324E">
            <w:pPr>
              <w:jc w:val="center"/>
              <w:rPr>
                <w:rFonts w:ascii="宋体" w:eastAsia="仿宋_GB2312" w:hAnsi="宋体" w:cs="宋体"/>
                <w:b/>
                <w:kern w:val="44"/>
                <w:sz w:val="48"/>
                <w:szCs w:val="48"/>
              </w:rPr>
            </w:pPr>
            <w:r>
              <w:rPr>
                <w:rFonts w:ascii="仿宋_GB2312" w:eastAsia="仿宋_GB2312" w:hAnsi="仿宋_GB2312" w:cs="仿宋_GB2312" w:hint="eastAsia"/>
                <w:bCs/>
                <w:kern w:val="0"/>
                <w:sz w:val="24"/>
              </w:rPr>
              <w:t>品牌描述（不超过300字）</w:t>
            </w:r>
          </w:p>
        </w:tc>
        <w:tc>
          <w:tcPr>
            <w:tcW w:w="7211" w:type="dxa"/>
            <w:gridSpan w:val="9"/>
            <w:noWrap/>
          </w:tcPr>
          <w:p w14:paraId="543D5F47" w14:textId="77777777" w:rsidR="00646C3A" w:rsidRDefault="00646C3A" w:rsidP="008C324E">
            <w:pPr>
              <w:ind w:right="480"/>
              <w:rPr>
                <w:rFonts w:ascii="仿宋_GB2312" w:eastAsia="仿宋_GB2312" w:hAnsi="仿宋_GB2312" w:cs="仿宋_GB2312"/>
                <w:bCs/>
                <w:sz w:val="24"/>
              </w:rPr>
            </w:pPr>
          </w:p>
        </w:tc>
      </w:tr>
      <w:tr w:rsidR="00646C3A" w14:paraId="0EE21B28" w14:textId="77777777" w:rsidTr="000A4A48">
        <w:trPr>
          <w:trHeight w:val="5272"/>
          <w:jc w:val="center"/>
        </w:trPr>
        <w:tc>
          <w:tcPr>
            <w:tcW w:w="1487" w:type="dxa"/>
            <w:noWrap/>
            <w:vAlign w:val="center"/>
          </w:tcPr>
          <w:p w14:paraId="43DE94E7"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基</w:t>
            </w:r>
          </w:p>
          <w:p w14:paraId="4D033B02"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本</w:t>
            </w:r>
          </w:p>
          <w:p w14:paraId="0FFB9472"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情</w:t>
            </w:r>
          </w:p>
          <w:p w14:paraId="417A8F4A"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况</w:t>
            </w:r>
          </w:p>
          <w:p w14:paraId="15D7D45D"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p>
          <w:p w14:paraId="13FABC65"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主</w:t>
            </w:r>
          </w:p>
          <w:p w14:paraId="151A228B"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要</w:t>
            </w:r>
          </w:p>
          <w:p w14:paraId="26ABFCA6"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成</w:t>
            </w:r>
          </w:p>
          <w:p w14:paraId="2F083117"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果</w:t>
            </w:r>
          </w:p>
          <w:p w14:paraId="68500F74"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w:t>
            </w:r>
          </w:p>
          <w:p w14:paraId="626DB5A6"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工</w:t>
            </w:r>
          </w:p>
          <w:p w14:paraId="25DE7959"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作</w:t>
            </w:r>
          </w:p>
          <w:p w14:paraId="62E20F37"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特</w:t>
            </w:r>
          </w:p>
          <w:p w14:paraId="156EA08D"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色</w:t>
            </w:r>
          </w:p>
          <w:p w14:paraId="50120675"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kern w:val="0"/>
                <w:sz w:val="24"/>
              </w:rPr>
              <w:t>（不超过1000字）</w:t>
            </w:r>
          </w:p>
        </w:tc>
        <w:tc>
          <w:tcPr>
            <w:tcW w:w="7211" w:type="dxa"/>
            <w:gridSpan w:val="9"/>
            <w:noWrap/>
          </w:tcPr>
          <w:p w14:paraId="5E8E8A0C" w14:textId="77777777" w:rsidR="00646C3A" w:rsidRDefault="00646C3A" w:rsidP="008C324E">
            <w:pPr>
              <w:ind w:right="480"/>
            </w:pPr>
          </w:p>
          <w:p w14:paraId="1D52DC82" w14:textId="77777777" w:rsidR="00646C3A" w:rsidRDefault="00646C3A" w:rsidP="008C324E">
            <w:pPr>
              <w:pStyle w:val="1"/>
            </w:pPr>
          </w:p>
        </w:tc>
      </w:tr>
      <w:tr w:rsidR="00646C3A" w14:paraId="5711662C" w14:textId="77777777" w:rsidTr="008C324E">
        <w:trPr>
          <w:trHeight w:val="311"/>
          <w:jc w:val="center"/>
        </w:trPr>
        <w:tc>
          <w:tcPr>
            <w:tcW w:w="1487" w:type="dxa"/>
            <w:vMerge w:val="restart"/>
            <w:noWrap/>
            <w:vAlign w:val="center"/>
          </w:tcPr>
          <w:p w14:paraId="13387C4A" w14:textId="77777777" w:rsidR="00646C3A" w:rsidRDefault="00646C3A" w:rsidP="008C324E">
            <w:pPr>
              <w:widowControl/>
              <w:jc w:val="center"/>
              <w:rPr>
                <w:rFonts w:ascii="仿宋_GB2312" w:eastAsia="仿宋_GB2312" w:hAnsi="仿宋_GB2312" w:cs="仿宋_GB2312"/>
                <w:bCs/>
                <w:sz w:val="24"/>
              </w:rPr>
            </w:pPr>
            <w:r>
              <w:rPr>
                <w:rFonts w:ascii="仿宋_GB2312" w:eastAsia="仿宋_GB2312" w:hAnsi="仿宋_GB2312" w:cs="仿宋_GB2312" w:hint="eastAsia"/>
                <w:bCs/>
                <w:sz w:val="24"/>
              </w:rPr>
              <w:lastRenderedPageBreak/>
              <w:t>佐</w:t>
            </w:r>
          </w:p>
          <w:p w14:paraId="7904E38B" w14:textId="77777777" w:rsidR="00646C3A" w:rsidRDefault="00646C3A" w:rsidP="008C324E">
            <w:pPr>
              <w:widowControl/>
              <w:jc w:val="center"/>
              <w:rPr>
                <w:rFonts w:ascii="仿宋_GB2312" w:eastAsia="仿宋_GB2312" w:hAnsi="仿宋_GB2312" w:cs="仿宋_GB2312"/>
                <w:bCs/>
                <w:sz w:val="24"/>
              </w:rPr>
            </w:pPr>
            <w:r>
              <w:rPr>
                <w:rFonts w:ascii="仿宋_GB2312" w:eastAsia="仿宋_GB2312" w:hAnsi="仿宋_GB2312" w:cs="仿宋_GB2312" w:hint="eastAsia"/>
                <w:bCs/>
                <w:sz w:val="24"/>
              </w:rPr>
              <w:t>证</w:t>
            </w:r>
          </w:p>
          <w:p w14:paraId="4B9A4255" w14:textId="77777777" w:rsidR="00646C3A" w:rsidRDefault="00646C3A" w:rsidP="008C324E">
            <w:pPr>
              <w:widowControl/>
              <w:jc w:val="center"/>
              <w:rPr>
                <w:rFonts w:ascii="仿宋_GB2312" w:eastAsia="仿宋_GB2312" w:hAnsi="仿宋_GB2312" w:cs="仿宋_GB2312"/>
                <w:bCs/>
                <w:sz w:val="24"/>
              </w:rPr>
            </w:pPr>
            <w:r>
              <w:rPr>
                <w:rFonts w:ascii="仿宋_GB2312" w:eastAsia="仿宋_GB2312" w:hAnsi="仿宋_GB2312" w:cs="仿宋_GB2312" w:hint="eastAsia"/>
                <w:bCs/>
                <w:sz w:val="24"/>
              </w:rPr>
              <w:t>材</w:t>
            </w:r>
          </w:p>
          <w:p w14:paraId="77EF9403" w14:textId="77777777" w:rsidR="00646C3A" w:rsidRDefault="00646C3A" w:rsidP="008C324E">
            <w:pPr>
              <w:widowControl/>
              <w:jc w:val="center"/>
              <w:rPr>
                <w:rFonts w:ascii="仿宋_GB2312" w:eastAsia="仿宋_GB2312" w:hAnsi="仿宋_GB2312" w:cs="仿宋_GB2312"/>
                <w:bCs/>
                <w:kern w:val="0"/>
                <w:sz w:val="24"/>
              </w:rPr>
            </w:pPr>
            <w:r>
              <w:rPr>
                <w:rFonts w:ascii="仿宋_GB2312" w:eastAsia="仿宋_GB2312" w:hAnsi="仿宋_GB2312" w:cs="仿宋_GB2312" w:hint="eastAsia"/>
                <w:bCs/>
                <w:sz w:val="24"/>
              </w:rPr>
              <w:t>料</w:t>
            </w:r>
          </w:p>
          <w:p w14:paraId="3D0E2ED3" w14:textId="77777777" w:rsidR="00646C3A" w:rsidRDefault="00646C3A" w:rsidP="008C324E">
            <w:pPr>
              <w:widowControl/>
              <w:jc w:val="center"/>
              <w:rPr>
                <w:rFonts w:ascii="仿宋_GB2312" w:eastAsia="仿宋_GB2312" w:hAnsi="仿宋_GB2312" w:cs="仿宋_GB2312"/>
                <w:bCs/>
                <w:sz w:val="24"/>
              </w:rPr>
            </w:pPr>
            <w:r>
              <w:rPr>
                <w:rFonts w:ascii="仿宋_GB2312" w:eastAsia="仿宋_GB2312" w:hAnsi="仿宋_GB2312" w:cs="仿宋_GB2312" w:hint="eastAsia"/>
                <w:bCs/>
                <w:sz w:val="24"/>
              </w:rPr>
              <w:t>（不超过500字）</w:t>
            </w:r>
          </w:p>
        </w:tc>
        <w:tc>
          <w:tcPr>
            <w:tcW w:w="7211" w:type="dxa"/>
            <w:gridSpan w:val="9"/>
            <w:noWrap/>
            <w:vAlign w:val="center"/>
          </w:tcPr>
          <w:p w14:paraId="642738AE" w14:textId="77777777" w:rsidR="00646C3A" w:rsidRDefault="00646C3A" w:rsidP="008C324E">
            <w:pPr>
              <w:ind w:right="480"/>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（近三年省级及以上媒体报道、推广应用、表彰奖励等）</w:t>
            </w:r>
          </w:p>
          <w:p w14:paraId="4FB657DB" w14:textId="77777777" w:rsidR="00646C3A" w:rsidRDefault="00646C3A" w:rsidP="008C324E">
            <w:pPr>
              <w:ind w:right="480"/>
              <w:jc w:val="left"/>
              <w:rPr>
                <w:rFonts w:ascii="仿宋_GB2312" w:eastAsia="仿宋_GB2312" w:hAnsi="仿宋_GB2312" w:cs="仿宋_GB2312"/>
                <w:bCs/>
                <w:kern w:val="0"/>
                <w:sz w:val="24"/>
              </w:rPr>
            </w:pPr>
          </w:p>
          <w:p w14:paraId="215554F0" w14:textId="77777777" w:rsidR="00646C3A" w:rsidRDefault="00646C3A" w:rsidP="008C324E">
            <w:pPr>
              <w:ind w:right="480"/>
              <w:jc w:val="left"/>
              <w:rPr>
                <w:rFonts w:ascii="仿宋_GB2312" w:eastAsia="仿宋_GB2312" w:hAnsi="仿宋_GB2312" w:cs="仿宋_GB2312"/>
                <w:bCs/>
                <w:kern w:val="0"/>
                <w:sz w:val="24"/>
              </w:rPr>
            </w:pPr>
          </w:p>
          <w:p w14:paraId="61A82FA3" w14:textId="77777777" w:rsidR="00646C3A" w:rsidRDefault="00646C3A" w:rsidP="008C324E">
            <w:pPr>
              <w:ind w:right="480"/>
              <w:jc w:val="left"/>
              <w:rPr>
                <w:rFonts w:ascii="仿宋_GB2312" w:eastAsia="仿宋_GB2312" w:hAnsi="仿宋_GB2312" w:cs="仿宋_GB2312"/>
                <w:bCs/>
                <w:kern w:val="0"/>
                <w:sz w:val="24"/>
              </w:rPr>
            </w:pPr>
          </w:p>
          <w:p w14:paraId="0C385FC0" w14:textId="77777777" w:rsidR="00646C3A" w:rsidRDefault="00646C3A" w:rsidP="008C324E">
            <w:pPr>
              <w:ind w:right="480"/>
              <w:jc w:val="left"/>
              <w:rPr>
                <w:rFonts w:ascii="仿宋_GB2312" w:eastAsia="仿宋_GB2312" w:hAnsi="仿宋_GB2312" w:cs="仿宋_GB2312"/>
                <w:bCs/>
                <w:kern w:val="0"/>
                <w:sz w:val="24"/>
              </w:rPr>
            </w:pPr>
          </w:p>
          <w:p w14:paraId="69BE12ED" w14:textId="77777777" w:rsidR="00646C3A" w:rsidRDefault="00646C3A" w:rsidP="008C324E">
            <w:pPr>
              <w:ind w:right="480"/>
              <w:jc w:val="left"/>
              <w:rPr>
                <w:rFonts w:ascii="仿宋_GB2312" w:eastAsia="仿宋_GB2312" w:hAnsi="仿宋_GB2312" w:cs="仿宋_GB2312" w:hint="eastAsia"/>
                <w:bCs/>
                <w:kern w:val="0"/>
                <w:sz w:val="24"/>
              </w:rPr>
            </w:pPr>
          </w:p>
          <w:p w14:paraId="3BE9078F" w14:textId="77777777" w:rsidR="000A4A48" w:rsidRDefault="000A4A48" w:rsidP="008C324E">
            <w:pPr>
              <w:ind w:right="480"/>
              <w:jc w:val="left"/>
              <w:rPr>
                <w:rFonts w:ascii="仿宋_GB2312" w:eastAsia="仿宋_GB2312" w:hAnsi="仿宋_GB2312" w:cs="仿宋_GB2312"/>
                <w:bCs/>
                <w:kern w:val="0"/>
                <w:sz w:val="24"/>
              </w:rPr>
            </w:pPr>
          </w:p>
          <w:p w14:paraId="75D3BD48" w14:textId="77777777" w:rsidR="00646C3A" w:rsidRDefault="00646C3A" w:rsidP="008C324E">
            <w:pPr>
              <w:ind w:right="480"/>
              <w:jc w:val="left"/>
              <w:rPr>
                <w:rFonts w:ascii="仿宋_GB2312" w:eastAsia="仿宋_GB2312" w:hAnsi="仿宋_GB2312" w:cs="仿宋_GB2312"/>
                <w:bCs/>
                <w:sz w:val="24"/>
              </w:rPr>
            </w:pPr>
          </w:p>
        </w:tc>
      </w:tr>
      <w:tr w:rsidR="00646C3A" w14:paraId="3A47A29A" w14:textId="77777777" w:rsidTr="008C324E">
        <w:trPr>
          <w:trHeight w:val="311"/>
          <w:jc w:val="center"/>
        </w:trPr>
        <w:tc>
          <w:tcPr>
            <w:tcW w:w="1487" w:type="dxa"/>
            <w:vMerge/>
            <w:noWrap/>
            <w:vAlign w:val="center"/>
          </w:tcPr>
          <w:p w14:paraId="518978EE" w14:textId="77777777" w:rsidR="00646C3A" w:rsidRDefault="00646C3A" w:rsidP="008C324E">
            <w:pPr>
              <w:jc w:val="center"/>
              <w:rPr>
                <w:rFonts w:ascii="仿宋_GB2312" w:eastAsia="仿宋_GB2312" w:hAnsi="仿宋_GB2312" w:cs="仿宋_GB2312"/>
                <w:bCs/>
                <w:sz w:val="24"/>
              </w:rPr>
            </w:pPr>
          </w:p>
        </w:tc>
        <w:tc>
          <w:tcPr>
            <w:tcW w:w="7211" w:type="dxa"/>
            <w:gridSpan w:val="9"/>
            <w:noWrap/>
            <w:vAlign w:val="center"/>
          </w:tcPr>
          <w:p w14:paraId="21F11F39"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近三年省级及以上媒体报道情况</w:t>
            </w:r>
          </w:p>
        </w:tc>
      </w:tr>
      <w:tr w:rsidR="00646C3A" w14:paraId="3387A1CA" w14:textId="77777777" w:rsidTr="008C324E">
        <w:trPr>
          <w:trHeight w:val="311"/>
          <w:jc w:val="center"/>
        </w:trPr>
        <w:tc>
          <w:tcPr>
            <w:tcW w:w="1487" w:type="dxa"/>
            <w:vMerge/>
            <w:noWrap/>
            <w:vAlign w:val="center"/>
          </w:tcPr>
          <w:p w14:paraId="6935C011"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4E162903"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报道标题</w:t>
            </w:r>
          </w:p>
        </w:tc>
        <w:tc>
          <w:tcPr>
            <w:tcW w:w="1939" w:type="dxa"/>
            <w:gridSpan w:val="3"/>
            <w:noWrap/>
            <w:vAlign w:val="center"/>
          </w:tcPr>
          <w:p w14:paraId="433033F4"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媒体名称</w:t>
            </w:r>
          </w:p>
        </w:tc>
        <w:tc>
          <w:tcPr>
            <w:tcW w:w="1920" w:type="dxa"/>
            <w:gridSpan w:val="2"/>
            <w:noWrap/>
            <w:vAlign w:val="center"/>
          </w:tcPr>
          <w:p w14:paraId="2B45E5A4"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报道时间、版次或网址</w:t>
            </w:r>
          </w:p>
        </w:tc>
      </w:tr>
      <w:tr w:rsidR="00646C3A" w14:paraId="1880C8C9" w14:textId="77777777" w:rsidTr="008C324E">
        <w:trPr>
          <w:trHeight w:val="311"/>
          <w:jc w:val="center"/>
        </w:trPr>
        <w:tc>
          <w:tcPr>
            <w:tcW w:w="1487" w:type="dxa"/>
            <w:vMerge/>
            <w:noWrap/>
            <w:vAlign w:val="center"/>
          </w:tcPr>
          <w:p w14:paraId="75569AB8"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167A8AF8"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763204F6"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77F54C65" w14:textId="77777777" w:rsidR="00646C3A" w:rsidRDefault="00646C3A" w:rsidP="008C324E">
            <w:pPr>
              <w:ind w:right="480"/>
              <w:jc w:val="left"/>
              <w:rPr>
                <w:rFonts w:ascii="仿宋_GB2312" w:eastAsia="仿宋_GB2312" w:hAnsi="仿宋_GB2312" w:cs="仿宋_GB2312"/>
                <w:bCs/>
                <w:sz w:val="24"/>
              </w:rPr>
            </w:pPr>
          </w:p>
        </w:tc>
      </w:tr>
      <w:tr w:rsidR="00646C3A" w14:paraId="58BE3207" w14:textId="77777777" w:rsidTr="008C324E">
        <w:trPr>
          <w:trHeight w:val="311"/>
          <w:jc w:val="center"/>
        </w:trPr>
        <w:tc>
          <w:tcPr>
            <w:tcW w:w="1487" w:type="dxa"/>
            <w:vMerge/>
            <w:noWrap/>
            <w:vAlign w:val="center"/>
          </w:tcPr>
          <w:p w14:paraId="1FA397DF"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6205F91C"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1A32A2BB"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2399A791" w14:textId="77777777" w:rsidR="00646C3A" w:rsidRDefault="00646C3A" w:rsidP="008C324E">
            <w:pPr>
              <w:ind w:right="480"/>
              <w:jc w:val="left"/>
              <w:rPr>
                <w:rFonts w:ascii="仿宋_GB2312" w:eastAsia="仿宋_GB2312" w:hAnsi="仿宋_GB2312" w:cs="仿宋_GB2312"/>
                <w:bCs/>
                <w:sz w:val="24"/>
              </w:rPr>
            </w:pPr>
          </w:p>
        </w:tc>
      </w:tr>
      <w:tr w:rsidR="00646C3A" w14:paraId="03F2A721" w14:textId="77777777" w:rsidTr="008C324E">
        <w:trPr>
          <w:trHeight w:val="311"/>
          <w:jc w:val="center"/>
        </w:trPr>
        <w:tc>
          <w:tcPr>
            <w:tcW w:w="1487" w:type="dxa"/>
            <w:vMerge/>
            <w:noWrap/>
            <w:vAlign w:val="center"/>
          </w:tcPr>
          <w:p w14:paraId="139213E8"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66126B31"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6BA734AE"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089CD70C" w14:textId="77777777" w:rsidR="00646C3A" w:rsidRDefault="00646C3A" w:rsidP="008C324E">
            <w:pPr>
              <w:ind w:right="480"/>
              <w:jc w:val="left"/>
              <w:rPr>
                <w:rFonts w:ascii="仿宋_GB2312" w:eastAsia="仿宋_GB2312" w:hAnsi="仿宋_GB2312" w:cs="仿宋_GB2312"/>
                <w:bCs/>
                <w:sz w:val="24"/>
              </w:rPr>
            </w:pPr>
          </w:p>
        </w:tc>
      </w:tr>
      <w:tr w:rsidR="00646C3A" w14:paraId="23A151C8" w14:textId="77777777" w:rsidTr="008C324E">
        <w:trPr>
          <w:trHeight w:val="311"/>
          <w:jc w:val="center"/>
        </w:trPr>
        <w:tc>
          <w:tcPr>
            <w:tcW w:w="1487" w:type="dxa"/>
            <w:vMerge/>
            <w:noWrap/>
            <w:vAlign w:val="center"/>
          </w:tcPr>
          <w:p w14:paraId="0F024035"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6465F2F7"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3626D309"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0A7AC9ED" w14:textId="77777777" w:rsidR="00646C3A" w:rsidRDefault="00646C3A" w:rsidP="008C324E">
            <w:pPr>
              <w:ind w:right="480"/>
              <w:jc w:val="left"/>
              <w:rPr>
                <w:rFonts w:ascii="仿宋_GB2312" w:eastAsia="仿宋_GB2312" w:hAnsi="仿宋_GB2312" w:cs="仿宋_GB2312"/>
                <w:bCs/>
                <w:sz w:val="24"/>
              </w:rPr>
            </w:pPr>
          </w:p>
        </w:tc>
      </w:tr>
      <w:tr w:rsidR="00646C3A" w14:paraId="762BEBDA" w14:textId="77777777" w:rsidTr="008C324E">
        <w:trPr>
          <w:trHeight w:val="311"/>
          <w:jc w:val="center"/>
        </w:trPr>
        <w:tc>
          <w:tcPr>
            <w:tcW w:w="1487" w:type="dxa"/>
            <w:vMerge/>
            <w:noWrap/>
            <w:vAlign w:val="center"/>
          </w:tcPr>
          <w:p w14:paraId="7ECB2079" w14:textId="77777777" w:rsidR="00646C3A" w:rsidRDefault="00646C3A" w:rsidP="008C324E">
            <w:pPr>
              <w:jc w:val="center"/>
              <w:rPr>
                <w:rFonts w:ascii="仿宋_GB2312" w:eastAsia="仿宋_GB2312" w:hAnsi="仿宋_GB2312" w:cs="仿宋_GB2312"/>
                <w:bCs/>
                <w:sz w:val="24"/>
              </w:rPr>
            </w:pPr>
          </w:p>
        </w:tc>
        <w:tc>
          <w:tcPr>
            <w:tcW w:w="7211" w:type="dxa"/>
            <w:gridSpan w:val="9"/>
            <w:noWrap/>
            <w:vAlign w:val="center"/>
          </w:tcPr>
          <w:p w14:paraId="51A9B259" w14:textId="77777777" w:rsidR="00646C3A" w:rsidRDefault="00646C3A" w:rsidP="008C324E">
            <w:pPr>
              <w:ind w:right="480"/>
              <w:jc w:val="center"/>
              <w:rPr>
                <w:rFonts w:ascii="仿宋_GB2312" w:eastAsia="仿宋_GB2312" w:hAnsi="仿宋_GB2312" w:cs="仿宋_GB2312"/>
                <w:bCs/>
                <w:sz w:val="24"/>
              </w:rPr>
            </w:pPr>
            <w:r>
              <w:rPr>
                <w:rFonts w:ascii="仿宋_GB2312" w:eastAsia="仿宋_GB2312" w:hAnsi="仿宋_GB2312" w:cs="仿宋_GB2312" w:hint="eastAsia"/>
                <w:bCs/>
                <w:sz w:val="24"/>
              </w:rPr>
              <w:t>近三年获得省级及以上相关表彰奖励情况</w:t>
            </w:r>
          </w:p>
        </w:tc>
      </w:tr>
      <w:tr w:rsidR="00646C3A" w14:paraId="32F38E11" w14:textId="77777777" w:rsidTr="008C324E">
        <w:trPr>
          <w:trHeight w:val="311"/>
          <w:jc w:val="center"/>
        </w:trPr>
        <w:tc>
          <w:tcPr>
            <w:tcW w:w="1487" w:type="dxa"/>
            <w:vMerge/>
            <w:noWrap/>
            <w:vAlign w:val="center"/>
          </w:tcPr>
          <w:p w14:paraId="0E03FD24"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4A12F3C4"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名称</w:t>
            </w:r>
          </w:p>
        </w:tc>
        <w:tc>
          <w:tcPr>
            <w:tcW w:w="1939" w:type="dxa"/>
            <w:gridSpan w:val="3"/>
            <w:noWrap/>
            <w:vAlign w:val="center"/>
          </w:tcPr>
          <w:p w14:paraId="541E8E0E"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颁发单位</w:t>
            </w:r>
          </w:p>
        </w:tc>
        <w:tc>
          <w:tcPr>
            <w:tcW w:w="1920" w:type="dxa"/>
            <w:gridSpan w:val="2"/>
            <w:noWrap/>
            <w:vAlign w:val="center"/>
          </w:tcPr>
          <w:p w14:paraId="333C7F7C" w14:textId="77777777" w:rsidR="00646C3A" w:rsidRDefault="00646C3A" w:rsidP="008C324E">
            <w:pPr>
              <w:ind w:right="480"/>
              <w:jc w:val="left"/>
              <w:rPr>
                <w:rFonts w:ascii="仿宋_GB2312" w:eastAsia="仿宋_GB2312" w:hAnsi="仿宋_GB2312" w:cs="仿宋_GB2312"/>
                <w:bCs/>
                <w:sz w:val="24"/>
              </w:rPr>
            </w:pPr>
            <w:r>
              <w:rPr>
                <w:rFonts w:ascii="仿宋_GB2312" w:eastAsia="仿宋_GB2312" w:hAnsi="仿宋_GB2312" w:cs="仿宋_GB2312" w:hint="eastAsia"/>
                <w:bCs/>
                <w:sz w:val="24"/>
              </w:rPr>
              <w:t>时间</w:t>
            </w:r>
          </w:p>
        </w:tc>
      </w:tr>
      <w:tr w:rsidR="00646C3A" w14:paraId="46EA43CD" w14:textId="77777777" w:rsidTr="008C324E">
        <w:trPr>
          <w:trHeight w:val="311"/>
          <w:jc w:val="center"/>
        </w:trPr>
        <w:tc>
          <w:tcPr>
            <w:tcW w:w="1487" w:type="dxa"/>
            <w:vMerge/>
            <w:noWrap/>
            <w:vAlign w:val="center"/>
          </w:tcPr>
          <w:p w14:paraId="449DE9BB"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791C96AD"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58CD72B1"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5CB5D647" w14:textId="77777777" w:rsidR="00646C3A" w:rsidRDefault="00646C3A" w:rsidP="008C324E">
            <w:pPr>
              <w:ind w:right="480"/>
              <w:jc w:val="left"/>
              <w:rPr>
                <w:rFonts w:ascii="仿宋_GB2312" w:eastAsia="仿宋_GB2312" w:hAnsi="仿宋_GB2312" w:cs="仿宋_GB2312"/>
                <w:bCs/>
                <w:sz w:val="24"/>
              </w:rPr>
            </w:pPr>
          </w:p>
        </w:tc>
      </w:tr>
      <w:tr w:rsidR="00646C3A" w14:paraId="05A69ECA" w14:textId="77777777" w:rsidTr="008C324E">
        <w:trPr>
          <w:trHeight w:val="311"/>
          <w:jc w:val="center"/>
        </w:trPr>
        <w:tc>
          <w:tcPr>
            <w:tcW w:w="1487" w:type="dxa"/>
            <w:vMerge/>
            <w:noWrap/>
            <w:vAlign w:val="center"/>
          </w:tcPr>
          <w:p w14:paraId="2437D96E"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0D9D0F28"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5D5B1BDD"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0B48DF2E" w14:textId="77777777" w:rsidR="00646C3A" w:rsidRDefault="00646C3A" w:rsidP="008C324E">
            <w:pPr>
              <w:ind w:right="480"/>
              <w:jc w:val="left"/>
              <w:rPr>
                <w:rFonts w:ascii="仿宋_GB2312" w:eastAsia="仿宋_GB2312" w:hAnsi="仿宋_GB2312" w:cs="仿宋_GB2312"/>
                <w:bCs/>
                <w:sz w:val="24"/>
              </w:rPr>
            </w:pPr>
          </w:p>
        </w:tc>
      </w:tr>
      <w:tr w:rsidR="00646C3A" w14:paraId="305D6BF4" w14:textId="77777777" w:rsidTr="008C324E">
        <w:trPr>
          <w:trHeight w:val="311"/>
          <w:jc w:val="center"/>
        </w:trPr>
        <w:tc>
          <w:tcPr>
            <w:tcW w:w="1487" w:type="dxa"/>
            <w:vMerge/>
            <w:noWrap/>
            <w:vAlign w:val="center"/>
          </w:tcPr>
          <w:p w14:paraId="64264BE6"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2C3AB051"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628ACD45"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01F1B29A" w14:textId="77777777" w:rsidR="00646C3A" w:rsidRDefault="00646C3A" w:rsidP="008C324E">
            <w:pPr>
              <w:ind w:right="480"/>
              <w:jc w:val="left"/>
              <w:rPr>
                <w:rFonts w:ascii="仿宋_GB2312" w:eastAsia="仿宋_GB2312" w:hAnsi="仿宋_GB2312" w:cs="仿宋_GB2312"/>
                <w:bCs/>
                <w:sz w:val="24"/>
              </w:rPr>
            </w:pPr>
          </w:p>
        </w:tc>
      </w:tr>
      <w:tr w:rsidR="00646C3A" w14:paraId="15EC6012" w14:textId="77777777" w:rsidTr="008C324E">
        <w:trPr>
          <w:trHeight w:val="311"/>
          <w:jc w:val="center"/>
        </w:trPr>
        <w:tc>
          <w:tcPr>
            <w:tcW w:w="1487" w:type="dxa"/>
            <w:vMerge/>
            <w:noWrap/>
            <w:vAlign w:val="center"/>
          </w:tcPr>
          <w:p w14:paraId="0B03375A" w14:textId="77777777" w:rsidR="00646C3A" w:rsidRDefault="00646C3A" w:rsidP="008C324E">
            <w:pPr>
              <w:jc w:val="center"/>
              <w:rPr>
                <w:rFonts w:ascii="仿宋_GB2312" w:eastAsia="仿宋_GB2312" w:hAnsi="仿宋_GB2312" w:cs="仿宋_GB2312"/>
                <w:bCs/>
                <w:sz w:val="24"/>
              </w:rPr>
            </w:pPr>
          </w:p>
        </w:tc>
        <w:tc>
          <w:tcPr>
            <w:tcW w:w="3352" w:type="dxa"/>
            <w:gridSpan w:val="4"/>
            <w:noWrap/>
            <w:vAlign w:val="center"/>
          </w:tcPr>
          <w:p w14:paraId="156F3BA8" w14:textId="77777777" w:rsidR="00646C3A" w:rsidRDefault="00646C3A" w:rsidP="008C324E">
            <w:pPr>
              <w:ind w:right="480"/>
              <w:jc w:val="left"/>
              <w:rPr>
                <w:rFonts w:ascii="仿宋_GB2312" w:eastAsia="仿宋_GB2312" w:hAnsi="仿宋_GB2312" w:cs="仿宋_GB2312"/>
                <w:bCs/>
                <w:sz w:val="24"/>
              </w:rPr>
            </w:pPr>
          </w:p>
        </w:tc>
        <w:tc>
          <w:tcPr>
            <w:tcW w:w="1939" w:type="dxa"/>
            <w:gridSpan w:val="3"/>
            <w:noWrap/>
            <w:vAlign w:val="center"/>
          </w:tcPr>
          <w:p w14:paraId="67506C34" w14:textId="77777777" w:rsidR="00646C3A" w:rsidRDefault="00646C3A" w:rsidP="008C324E">
            <w:pPr>
              <w:ind w:right="480"/>
              <w:jc w:val="left"/>
              <w:rPr>
                <w:rFonts w:ascii="仿宋_GB2312" w:eastAsia="仿宋_GB2312" w:hAnsi="仿宋_GB2312" w:cs="仿宋_GB2312"/>
                <w:bCs/>
                <w:sz w:val="24"/>
              </w:rPr>
            </w:pPr>
          </w:p>
        </w:tc>
        <w:tc>
          <w:tcPr>
            <w:tcW w:w="1920" w:type="dxa"/>
            <w:gridSpan w:val="2"/>
            <w:noWrap/>
            <w:vAlign w:val="center"/>
          </w:tcPr>
          <w:p w14:paraId="1353EE5F" w14:textId="77777777" w:rsidR="00646C3A" w:rsidRDefault="00646C3A" w:rsidP="008C324E">
            <w:pPr>
              <w:ind w:right="480"/>
              <w:jc w:val="left"/>
              <w:rPr>
                <w:rFonts w:ascii="仿宋_GB2312" w:eastAsia="仿宋_GB2312" w:hAnsi="仿宋_GB2312" w:cs="仿宋_GB2312"/>
                <w:bCs/>
                <w:sz w:val="24"/>
              </w:rPr>
            </w:pPr>
          </w:p>
        </w:tc>
      </w:tr>
      <w:tr w:rsidR="00646C3A" w14:paraId="5A732186" w14:textId="77777777" w:rsidTr="008C324E">
        <w:trPr>
          <w:trHeight w:val="395"/>
          <w:jc w:val="center"/>
        </w:trPr>
        <w:tc>
          <w:tcPr>
            <w:tcW w:w="1487" w:type="dxa"/>
            <w:noWrap/>
            <w:vAlign w:val="center"/>
          </w:tcPr>
          <w:p w14:paraId="282E56CD"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辅助材料</w:t>
            </w:r>
          </w:p>
        </w:tc>
        <w:tc>
          <w:tcPr>
            <w:tcW w:w="7211" w:type="dxa"/>
            <w:gridSpan w:val="9"/>
            <w:noWrap/>
          </w:tcPr>
          <w:p w14:paraId="14C4BC29" w14:textId="77777777" w:rsidR="00646C3A" w:rsidRDefault="00646C3A" w:rsidP="008C324E">
            <w:pPr>
              <w:jc w:val="center"/>
              <w:rPr>
                <w:rFonts w:ascii="仿宋_GB2312" w:eastAsia="仿宋_GB2312" w:hAnsi="仿宋_GB2312" w:cs="仿宋_GB2312"/>
                <w:bCs/>
                <w:kern w:val="0"/>
                <w:sz w:val="24"/>
              </w:rPr>
            </w:pPr>
            <w:r>
              <w:rPr>
                <w:rFonts w:ascii="仿宋_GB2312" w:eastAsia="仿宋_GB2312" w:hAnsi="仿宋_GB2312" w:cs="仿宋_GB2312" w:hint="eastAsia"/>
                <w:bCs/>
                <w:sz w:val="24"/>
              </w:rPr>
              <w:t>□视频               □PPT</w:t>
            </w:r>
          </w:p>
        </w:tc>
      </w:tr>
      <w:tr w:rsidR="00646C3A" w14:paraId="5E11BCA3" w14:textId="77777777" w:rsidTr="008C324E">
        <w:trPr>
          <w:trHeight w:val="3940"/>
          <w:jc w:val="center"/>
        </w:trPr>
        <w:tc>
          <w:tcPr>
            <w:tcW w:w="1487" w:type="dxa"/>
            <w:noWrap/>
            <w:vAlign w:val="center"/>
          </w:tcPr>
          <w:p w14:paraId="0DD9E71A"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推</w:t>
            </w:r>
          </w:p>
          <w:p w14:paraId="7B83869D"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荐</w:t>
            </w:r>
          </w:p>
          <w:p w14:paraId="7FD041BF"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单</w:t>
            </w:r>
          </w:p>
          <w:p w14:paraId="73774162"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位</w:t>
            </w:r>
          </w:p>
          <w:p w14:paraId="41143653"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意</w:t>
            </w:r>
          </w:p>
          <w:p w14:paraId="3F74F361" w14:textId="77777777" w:rsidR="00646C3A" w:rsidRDefault="00646C3A" w:rsidP="008C324E">
            <w:pPr>
              <w:jc w:val="center"/>
              <w:rPr>
                <w:rFonts w:ascii="仿宋_GB2312" w:eastAsia="仿宋_GB2312" w:hAnsi="仿宋_GB2312" w:cs="仿宋_GB2312"/>
                <w:bCs/>
                <w:sz w:val="24"/>
              </w:rPr>
            </w:pPr>
            <w:r>
              <w:rPr>
                <w:rFonts w:ascii="仿宋_GB2312" w:eastAsia="仿宋_GB2312" w:hAnsi="仿宋_GB2312" w:cs="仿宋_GB2312" w:hint="eastAsia"/>
                <w:bCs/>
                <w:sz w:val="24"/>
              </w:rPr>
              <w:t>见</w:t>
            </w:r>
          </w:p>
        </w:tc>
        <w:tc>
          <w:tcPr>
            <w:tcW w:w="7211" w:type="dxa"/>
            <w:gridSpan w:val="9"/>
            <w:noWrap/>
          </w:tcPr>
          <w:p w14:paraId="04A9B94B" w14:textId="77777777" w:rsidR="00646C3A" w:rsidRDefault="00646C3A" w:rsidP="008C324E">
            <w:pPr>
              <w:widowControl/>
              <w:ind w:firstLineChars="1900" w:firstLine="4560"/>
              <w:jc w:val="left"/>
              <w:rPr>
                <w:rFonts w:ascii="仿宋_GB2312" w:eastAsia="仿宋_GB2312" w:hAnsi="仿宋_GB2312" w:cs="仿宋_GB2312"/>
                <w:bCs/>
                <w:kern w:val="0"/>
                <w:sz w:val="24"/>
              </w:rPr>
            </w:pPr>
          </w:p>
          <w:p w14:paraId="7E3618AE" w14:textId="77777777" w:rsidR="00646C3A" w:rsidRDefault="00646C3A" w:rsidP="008C324E">
            <w:pPr>
              <w:widowControl/>
              <w:ind w:firstLineChars="1900" w:firstLine="4560"/>
              <w:jc w:val="left"/>
              <w:rPr>
                <w:rFonts w:ascii="仿宋_GB2312" w:eastAsia="仿宋_GB2312" w:hAnsi="仿宋_GB2312" w:cs="仿宋_GB2312"/>
                <w:bCs/>
                <w:kern w:val="0"/>
                <w:sz w:val="24"/>
              </w:rPr>
            </w:pPr>
          </w:p>
          <w:p w14:paraId="7C5DD261" w14:textId="77777777" w:rsidR="00646C3A" w:rsidRDefault="00646C3A" w:rsidP="008C324E">
            <w:pPr>
              <w:widowControl/>
              <w:jc w:val="left"/>
              <w:rPr>
                <w:rFonts w:ascii="仿宋_GB2312" w:eastAsia="仿宋_GB2312" w:hAnsi="仿宋_GB2312" w:cs="仿宋_GB2312"/>
                <w:bCs/>
                <w:kern w:val="0"/>
                <w:sz w:val="24"/>
              </w:rPr>
            </w:pPr>
          </w:p>
          <w:p w14:paraId="365CC727" w14:textId="77777777" w:rsidR="00646C3A" w:rsidRDefault="00646C3A" w:rsidP="008C324E">
            <w:pPr>
              <w:pStyle w:val="1"/>
            </w:pPr>
          </w:p>
          <w:p w14:paraId="2050FD02" w14:textId="77777777" w:rsidR="00646C3A" w:rsidRDefault="00646C3A" w:rsidP="008C324E">
            <w:pPr>
              <w:widowControl/>
              <w:ind w:firstLineChars="1898" w:firstLine="4555"/>
              <w:jc w:val="left"/>
              <w:rPr>
                <w:rFonts w:ascii="仿宋_GB2312" w:eastAsia="仿宋_GB2312" w:hAnsi="仿宋_GB2312" w:cs="仿宋_GB2312"/>
                <w:bCs/>
                <w:kern w:val="0"/>
                <w:sz w:val="24"/>
              </w:rPr>
            </w:pPr>
            <w:r>
              <w:rPr>
                <w:rFonts w:ascii="仿宋_GB2312" w:eastAsia="仿宋_GB2312" w:hAnsi="仿宋_GB2312" w:cs="仿宋_GB2312" w:hint="eastAsia"/>
                <w:bCs/>
                <w:kern w:val="0"/>
                <w:sz w:val="24"/>
              </w:rPr>
              <w:t>（加盖公章）</w:t>
            </w:r>
          </w:p>
          <w:p w14:paraId="5E070766" w14:textId="77777777" w:rsidR="00646C3A" w:rsidRDefault="00646C3A" w:rsidP="008C324E">
            <w:pPr>
              <w:ind w:firstLineChars="1960" w:firstLine="4704"/>
              <w:rPr>
                <w:rFonts w:ascii="仿宋_GB2312" w:eastAsia="仿宋_GB2312" w:hAnsi="仿宋_GB2312" w:cs="仿宋_GB2312"/>
                <w:bCs/>
                <w:kern w:val="0"/>
                <w:sz w:val="24"/>
              </w:rPr>
            </w:pPr>
          </w:p>
          <w:p w14:paraId="4EB3AD72" w14:textId="77777777" w:rsidR="00646C3A" w:rsidRDefault="00646C3A" w:rsidP="008C324E">
            <w:pPr>
              <w:ind w:firstLineChars="1960" w:firstLine="4704"/>
              <w:rPr>
                <w:rFonts w:ascii="仿宋_GB2312" w:eastAsia="仿宋_GB2312" w:hAnsi="仿宋_GB2312" w:cs="仿宋_GB2312"/>
                <w:bCs/>
                <w:sz w:val="24"/>
              </w:rPr>
            </w:pPr>
            <w:r>
              <w:rPr>
                <w:rFonts w:ascii="仿宋_GB2312" w:eastAsia="仿宋_GB2312" w:hAnsi="仿宋_GB2312" w:cs="仿宋_GB2312" w:hint="eastAsia"/>
                <w:bCs/>
                <w:kern w:val="0"/>
                <w:sz w:val="24"/>
              </w:rPr>
              <w:t>年  月  日</w:t>
            </w:r>
          </w:p>
        </w:tc>
      </w:tr>
    </w:tbl>
    <w:p w14:paraId="697EAB54" w14:textId="77777777" w:rsidR="00646C3A" w:rsidRDefault="00646C3A" w:rsidP="00646C3A">
      <w:pPr>
        <w:rPr>
          <w:rFonts w:eastAsia="仿宋_GB2312"/>
          <w:sz w:val="24"/>
        </w:rPr>
      </w:pPr>
    </w:p>
    <w:p w14:paraId="3B7FA7DB" w14:textId="77777777" w:rsidR="00646C3A" w:rsidRPr="000A4A48" w:rsidRDefault="00646C3A" w:rsidP="00646C3A">
      <w:pPr>
        <w:widowControl/>
        <w:tabs>
          <w:tab w:val="left" w:pos="3873"/>
          <w:tab w:val="left" w:pos="10153"/>
          <w:tab w:val="left" w:pos="11973"/>
        </w:tabs>
        <w:rPr>
          <w:rFonts w:ascii="仿宋_GB2312" w:eastAsia="仿宋_GB2312" w:hint="eastAsia"/>
          <w:sz w:val="24"/>
        </w:rPr>
      </w:pPr>
      <w:r w:rsidRPr="000A4A48">
        <w:rPr>
          <w:rFonts w:ascii="仿宋_GB2312" w:eastAsia="仿宋_GB2312" w:hint="eastAsia"/>
          <w:sz w:val="24"/>
        </w:rPr>
        <w:t>备注：请于2021年8月13日（星期五）前将加盖公章的推荐表PDF版、推荐汇总表（附件2）电子版、推荐案例视频或PPT文件发送至邮箱544399375@qq.com。</w:t>
      </w:r>
    </w:p>
    <w:p w14:paraId="2B575D71" w14:textId="77777777" w:rsidR="00646C3A" w:rsidRDefault="00646C3A" w:rsidP="00646C3A">
      <w:pPr>
        <w:widowControl/>
        <w:tabs>
          <w:tab w:val="left" w:pos="3873"/>
          <w:tab w:val="left" w:pos="10153"/>
          <w:tab w:val="left" w:pos="11973"/>
        </w:tabs>
        <w:rPr>
          <w:rFonts w:eastAsia="仿宋_GB2312"/>
          <w:sz w:val="28"/>
          <w:szCs w:val="28"/>
        </w:rPr>
        <w:sectPr w:rsidR="00646C3A" w:rsidSect="000A4A48">
          <w:footerReference w:type="even" r:id="rId7"/>
          <w:footerReference w:type="default" r:id="rId8"/>
          <w:pgSz w:w="11906" w:h="16838" w:code="9"/>
          <w:pgMar w:top="2098" w:right="1588" w:bottom="1871" w:left="1588" w:header="851" w:footer="1191" w:gutter="0"/>
          <w:cols w:space="0"/>
          <w:titlePg/>
          <w:docGrid w:type="lines" w:linePitch="312"/>
        </w:sectPr>
      </w:pPr>
    </w:p>
    <w:p w14:paraId="51A88C92" w14:textId="77777777" w:rsidR="00646C3A" w:rsidRDefault="00646C3A" w:rsidP="00646C3A">
      <w:pPr>
        <w:spacing w:line="56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附件2</w:t>
      </w:r>
    </w:p>
    <w:p w14:paraId="4A2592AF" w14:textId="77777777" w:rsidR="000A4A48" w:rsidRDefault="000A4A48" w:rsidP="000A4A48">
      <w:pPr>
        <w:spacing w:line="600" w:lineRule="exact"/>
        <w:jc w:val="center"/>
        <w:rPr>
          <w:rFonts w:ascii="方正小标宋简体" w:eastAsia="方正小标宋简体" w:hAnsi="方正小标宋简体" w:cs="方正小标宋简体" w:hint="eastAsia"/>
          <w:sz w:val="44"/>
          <w:szCs w:val="44"/>
        </w:rPr>
      </w:pPr>
    </w:p>
    <w:p w14:paraId="1E790EA8" w14:textId="77777777" w:rsidR="00646C3A" w:rsidRDefault="00646C3A" w:rsidP="000A4A48">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语言文化品牌活动优秀案例推荐汇总表</w:t>
      </w:r>
    </w:p>
    <w:p w14:paraId="2533F6A9" w14:textId="77777777" w:rsidR="000A4A48" w:rsidRDefault="000A4A48" w:rsidP="000A4A48">
      <w:pPr>
        <w:spacing w:line="600" w:lineRule="exact"/>
        <w:jc w:val="center"/>
        <w:rPr>
          <w:rFonts w:ascii="方正小标宋简体" w:eastAsia="方正小标宋简体" w:hAnsi="方正小标宋简体" w:cs="方正小标宋简体"/>
          <w:color w:val="000000"/>
          <w:sz w:val="44"/>
          <w:szCs w:val="44"/>
        </w:rPr>
      </w:pPr>
    </w:p>
    <w:p w14:paraId="558A6AA4" w14:textId="77777777" w:rsidR="00646C3A" w:rsidRDefault="00646C3A" w:rsidP="00646C3A">
      <w:pPr>
        <w:spacing w:line="560" w:lineRule="exact"/>
        <w:rPr>
          <w:rFonts w:eastAsia="仿宋_GB2312"/>
          <w:sz w:val="32"/>
          <w:szCs w:val="32"/>
        </w:rPr>
      </w:pPr>
      <w:r>
        <w:rPr>
          <w:rFonts w:eastAsia="仿宋_GB2312" w:hint="eastAsia"/>
          <w:sz w:val="32"/>
          <w:szCs w:val="32"/>
        </w:rPr>
        <w:t>推荐单位（盖章）：</w:t>
      </w:r>
      <w:r>
        <w:rPr>
          <w:rFonts w:eastAsia="仿宋_GB2312" w:hint="eastAsia"/>
          <w:sz w:val="32"/>
          <w:szCs w:val="32"/>
        </w:rPr>
        <w:t xml:space="preserve">           </w:t>
      </w:r>
      <w:r>
        <w:rPr>
          <w:rFonts w:eastAsia="仿宋_GB2312" w:hint="eastAsia"/>
          <w:sz w:val="32"/>
          <w:szCs w:val="32"/>
        </w:rPr>
        <w:t>联系人及联系方式：</w:t>
      </w:r>
    </w:p>
    <w:tbl>
      <w:tblPr>
        <w:tblW w:w="14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824"/>
        <w:gridCol w:w="5205"/>
        <w:gridCol w:w="1985"/>
        <w:gridCol w:w="1245"/>
        <w:gridCol w:w="1555"/>
      </w:tblGrid>
      <w:tr w:rsidR="00646C3A" w14:paraId="50EE97FB" w14:textId="77777777" w:rsidTr="000A4A48">
        <w:trPr>
          <w:trHeight w:val="1013"/>
          <w:jc w:val="center"/>
        </w:trPr>
        <w:tc>
          <w:tcPr>
            <w:tcW w:w="1453" w:type="dxa"/>
            <w:noWrap/>
            <w:vAlign w:val="center"/>
          </w:tcPr>
          <w:p w14:paraId="3A29E6BA"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序号</w:t>
            </w:r>
          </w:p>
        </w:tc>
        <w:tc>
          <w:tcPr>
            <w:tcW w:w="2824" w:type="dxa"/>
            <w:noWrap/>
            <w:vAlign w:val="center"/>
          </w:tcPr>
          <w:p w14:paraId="74853C8B"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品牌活动主要方向</w:t>
            </w:r>
          </w:p>
        </w:tc>
        <w:tc>
          <w:tcPr>
            <w:tcW w:w="5205" w:type="dxa"/>
            <w:noWrap/>
            <w:vAlign w:val="center"/>
          </w:tcPr>
          <w:p w14:paraId="36708B92"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品牌活动案例名称</w:t>
            </w:r>
          </w:p>
        </w:tc>
        <w:tc>
          <w:tcPr>
            <w:tcW w:w="1985" w:type="dxa"/>
            <w:noWrap/>
            <w:vAlign w:val="center"/>
          </w:tcPr>
          <w:p w14:paraId="16A7293F"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申报单位</w:t>
            </w:r>
          </w:p>
        </w:tc>
        <w:tc>
          <w:tcPr>
            <w:tcW w:w="1245" w:type="dxa"/>
            <w:noWrap/>
            <w:vAlign w:val="center"/>
          </w:tcPr>
          <w:p w14:paraId="25E61B1F"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联系人</w:t>
            </w:r>
          </w:p>
        </w:tc>
        <w:tc>
          <w:tcPr>
            <w:tcW w:w="1555" w:type="dxa"/>
            <w:noWrap/>
            <w:vAlign w:val="center"/>
          </w:tcPr>
          <w:p w14:paraId="07AB47CF" w14:textId="77777777" w:rsidR="00646C3A" w:rsidRDefault="00646C3A" w:rsidP="000A4A48">
            <w:pPr>
              <w:jc w:val="center"/>
              <w:rPr>
                <w:rFonts w:ascii="黑体" w:eastAsia="黑体" w:hAnsi="黑体" w:cs="黑体"/>
                <w:color w:val="000000"/>
                <w:sz w:val="32"/>
                <w:szCs w:val="32"/>
              </w:rPr>
            </w:pPr>
            <w:r>
              <w:rPr>
                <w:rFonts w:ascii="黑体" w:eastAsia="黑体" w:hAnsi="黑体" w:cs="黑体" w:hint="eastAsia"/>
                <w:color w:val="000000"/>
                <w:sz w:val="32"/>
                <w:szCs w:val="32"/>
              </w:rPr>
              <w:t>联系方式</w:t>
            </w:r>
          </w:p>
        </w:tc>
      </w:tr>
      <w:tr w:rsidR="00646C3A" w14:paraId="193B6BC3" w14:textId="77777777" w:rsidTr="000A4A48">
        <w:trPr>
          <w:trHeight w:hRule="exact" w:val="850"/>
          <w:jc w:val="center"/>
        </w:trPr>
        <w:tc>
          <w:tcPr>
            <w:tcW w:w="1453" w:type="dxa"/>
            <w:noWrap/>
            <w:vAlign w:val="center"/>
          </w:tcPr>
          <w:p w14:paraId="6C495278" w14:textId="77777777" w:rsidR="00646C3A" w:rsidRDefault="00646C3A" w:rsidP="000A4A48">
            <w:pPr>
              <w:jc w:val="center"/>
              <w:rPr>
                <w:rFonts w:eastAsia="仿宋_GB2312"/>
                <w:color w:val="000000"/>
                <w:sz w:val="32"/>
                <w:szCs w:val="32"/>
              </w:rPr>
            </w:pPr>
          </w:p>
        </w:tc>
        <w:tc>
          <w:tcPr>
            <w:tcW w:w="2824" w:type="dxa"/>
            <w:noWrap/>
            <w:vAlign w:val="center"/>
          </w:tcPr>
          <w:p w14:paraId="53EDC113" w14:textId="77777777" w:rsidR="00646C3A" w:rsidRDefault="00646C3A" w:rsidP="000A4A48">
            <w:pPr>
              <w:jc w:val="center"/>
              <w:rPr>
                <w:rFonts w:eastAsia="仿宋_GB2312"/>
                <w:color w:val="000000"/>
                <w:sz w:val="32"/>
                <w:szCs w:val="32"/>
              </w:rPr>
            </w:pPr>
          </w:p>
        </w:tc>
        <w:tc>
          <w:tcPr>
            <w:tcW w:w="5205" w:type="dxa"/>
            <w:noWrap/>
            <w:vAlign w:val="center"/>
          </w:tcPr>
          <w:p w14:paraId="6314DCED" w14:textId="77777777" w:rsidR="00646C3A" w:rsidRDefault="00646C3A" w:rsidP="000A4A48">
            <w:pPr>
              <w:jc w:val="center"/>
              <w:rPr>
                <w:rFonts w:eastAsia="仿宋_GB2312"/>
                <w:color w:val="000000"/>
                <w:sz w:val="32"/>
                <w:szCs w:val="32"/>
              </w:rPr>
            </w:pPr>
          </w:p>
        </w:tc>
        <w:tc>
          <w:tcPr>
            <w:tcW w:w="1985" w:type="dxa"/>
            <w:noWrap/>
            <w:vAlign w:val="center"/>
          </w:tcPr>
          <w:p w14:paraId="326C66EF" w14:textId="77777777" w:rsidR="00646C3A" w:rsidRDefault="00646C3A" w:rsidP="000A4A48">
            <w:pPr>
              <w:jc w:val="center"/>
              <w:rPr>
                <w:rFonts w:eastAsia="仿宋_GB2312"/>
                <w:color w:val="000000"/>
                <w:sz w:val="32"/>
                <w:szCs w:val="32"/>
              </w:rPr>
            </w:pPr>
          </w:p>
        </w:tc>
        <w:tc>
          <w:tcPr>
            <w:tcW w:w="1245" w:type="dxa"/>
            <w:noWrap/>
            <w:vAlign w:val="center"/>
          </w:tcPr>
          <w:p w14:paraId="03B5BBD0" w14:textId="77777777" w:rsidR="00646C3A" w:rsidRDefault="00646C3A" w:rsidP="000A4A48">
            <w:pPr>
              <w:jc w:val="center"/>
              <w:rPr>
                <w:rFonts w:eastAsia="仿宋_GB2312"/>
                <w:color w:val="000000"/>
                <w:sz w:val="32"/>
                <w:szCs w:val="32"/>
              </w:rPr>
            </w:pPr>
          </w:p>
        </w:tc>
        <w:tc>
          <w:tcPr>
            <w:tcW w:w="1555" w:type="dxa"/>
            <w:noWrap/>
            <w:vAlign w:val="center"/>
          </w:tcPr>
          <w:p w14:paraId="6DF2DDFF" w14:textId="77777777" w:rsidR="00646C3A" w:rsidRDefault="00646C3A" w:rsidP="000A4A48">
            <w:pPr>
              <w:jc w:val="center"/>
              <w:rPr>
                <w:rFonts w:eastAsia="仿宋_GB2312"/>
                <w:color w:val="000000"/>
                <w:sz w:val="32"/>
                <w:szCs w:val="32"/>
              </w:rPr>
            </w:pPr>
          </w:p>
        </w:tc>
      </w:tr>
      <w:tr w:rsidR="00646C3A" w14:paraId="0970BBCF" w14:textId="77777777" w:rsidTr="000A4A48">
        <w:trPr>
          <w:trHeight w:hRule="exact" w:val="850"/>
          <w:jc w:val="center"/>
        </w:trPr>
        <w:tc>
          <w:tcPr>
            <w:tcW w:w="1453" w:type="dxa"/>
            <w:noWrap/>
            <w:vAlign w:val="center"/>
          </w:tcPr>
          <w:p w14:paraId="17A1CF84" w14:textId="77777777" w:rsidR="00646C3A" w:rsidRDefault="00646C3A" w:rsidP="000A4A48">
            <w:pPr>
              <w:jc w:val="center"/>
              <w:rPr>
                <w:rFonts w:eastAsia="仿宋_GB2312"/>
                <w:color w:val="000000"/>
                <w:sz w:val="32"/>
                <w:szCs w:val="32"/>
              </w:rPr>
            </w:pPr>
          </w:p>
        </w:tc>
        <w:tc>
          <w:tcPr>
            <w:tcW w:w="2824" w:type="dxa"/>
            <w:noWrap/>
            <w:vAlign w:val="center"/>
          </w:tcPr>
          <w:p w14:paraId="35A2ACDB" w14:textId="77777777" w:rsidR="00646C3A" w:rsidRDefault="00646C3A" w:rsidP="000A4A48">
            <w:pPr>
              <w:jc w:val="center"/>
              <w:rPr>
                <w:rFonts w:eastAsia="仿宋_GB2312"/>
                <w:color w:val="000000"/>
                <w:sz w:val="32"/>
                <w:szCs w:val="32"/>
              </w:rPr>
            </w:pPr>
          </w:p>
        </w:tc>
        <w:tc>
          <w:tcPr>
            <w:tcW w:w="5205" w:type="dxa"/>
            <w:noWrap/>
            <w:vAlign w:val="center"/>
          </w:tcPr>
          <w:p w14:paraId="3CCE2659" w14:textId="77777777" w:rsidR="00646C3A" w:rsidRDefault="00646C3A" w:rsidP="000A4A48">
            <w:pPr>
              <w:jc w:val="center"/>
              <w:rPr>
                <w:rFonts w:eastAsia="仿宋_GB2312"/>
                <w:color w:val="000000"/>
                <w:sz w:val="32"/>
                <w:szCs w:val="32"/>
              </w:rPr>
            </w:pPr>
          </w:p>
        </w:tc>
        <w:tc>
          <w:tcPr>
            <w:tcW w:w="1985" w:type="dxa"/>
            <w:noWrap/>
            <w:vAlign w:val="center"/>
          </w:tcPr>
          <w:p w14:paraId="4BA20789" w14:textId="77777777" w:rsidR="00646C3A" w:rsidRDefault="00646C3A" w:rsidP="000A4A48">
            <w:pPr>
              <w:jc w:val="center"/>
              <w:rPr>
                <w:rFonts w:eastAsia="仿宋_GB2312"/>
                <w:color w:val="000000"/>
                <w:sz w:val="32"/>
                <w:szCs w:val="32"/>
              </w:rPr>
            </w:pPr>
          </w:p>
        </w:tc>
        <w:tc>
          <w:tcPr>
            <w:tcW w:w="1245" w:type="dxa"/>
            <w:noWrap/>
            <w:vAlign w:val="center"/>
          </w:tcPr>
          <w:p w14:paraId="2207FF7E" w14:textId="77777777" w:rsidR="00646C3A" w:rsidRDefault="00646C3A" w:rsidP="000A4A48">
            <w:pPr>
              <w:jc w:val="center"/>
              <w:rPr>
                <w:rFonts w:eastAsia="仿宋_GB2312"/>
                <w:color w:val="000000"/>
                <w:sz w:val="32"/>
                <w:szCs w:val="32"/>
              </w:rPr>
            </w:pPr>
          </w:p>
        </w:tc>
        <w:tc>
          <w:tcPr>
            <w:tcW w:w="1555" w:type="dxa"/>
            <w:noWrap/>
            <w:vAlign w:val="center"/>
          </w:tcPr>
          <w:p w14:paraId="27E14DC1" w14:textId="77777777" w:rsidR="00646C3A" w:rsidRDefault="00646C3A" w:rsidP="000A4A48">
            <w:pPr>
              <w:jc w:val="center"/>
              <w:rPr>
                <w:rFonts w:eastAsia="仿宋_GB2312"/>
                <w:color w:val="000000"/>
                <w:sz w:val="32"/>
                <w:szCs w:val="32"/>
              </w:rPr>
            </w:pPr>
          </w:p>
        </w:tc>
      </w:tr>
      <w:tr w:rsidR="00646C3A" w14:paraId="288AC4A7" w14:textId="77777777" w:rsidTr="000A4A48">
        <w:trPr>
          <w:trHeight w:hRule="exact" w:val="850"/>
          <w:jc w:val="center"/>
        </w:trPr>
        <w:tc>
          <w:tcPr>
            <w:tcW w:w="1453" w:type="dxa"/>
            <w:noWrap/>
            <w:vAlign w:val="center"/>
          </w:tcPr>
          <w:p w14:paraId="44E1ADBF" w14:textId="77777777" w:rsidR="00646C3A" w:rsidRDefault="00646C3A" w:rsidP="000A4A48">
            <w:pPr>
              <w:jc w:val="center"/>
              <w:rPr>
                <w:rFonts w:eastAsia="仿宋_GB2312"/>
                <w:color w:val="000000"/>
                <w:sz w:val="32"/>
                <w:szCs w:val="32"/>
              </w:rPr>
            </w:pPr>
          </w:p>
        </w:tc>
        <w:tc>
          <w:tcPr>
            <w:tcW w:w="2824" w:type="dxa"/>
            <w:noWrap/>
            <w:vAlign w:val="center"/>
          </w:tcPr>
          <w:p w14:paraId="20D33F0C" w14:textId="77777777" w:rsidR="00646C3A" w:rsidRDefault="00646C3A" w:rsidP="000A4A48">
            <w:pPr>
              <w:jc w:val="center"/>
              <w:rPr>
                <w:rFonts w:eastAsia="仿宋_GB2312"/>
                <w:color w:val="000000"/>
                <w:sz w:val="32"/>
                <w:szCs w:val="32"/>
              </w:rPr>
            </w:pPr>
          </w:p>
        </w:tc>
        <w:tc>
          <w:tcPr>
            <w:tcW w:w="5205" w:type="dxa"/>
            <w:noWrap/>
            <w:vAlign w:val="center"/>
          </w:tcPr>
          <w:p w14:paraId="63266DD9" w14:textId="77777777" w:rsidR="00646C3A" w:rsidRDefault="00646C3A" w:rsidP="000A4A48">
            <w:pPr>
              <w:jc w:val="center"/>
              <w:rPr>
                <w:rFonts w:eastAsia="仿宋_GB2312"/>
                <w:color w:val="000000"/>
                <w:sz w:val="32"/>
                <w:szCs w:val="32"/>
              </w:rPr>
            </w:pPr>
          </w:p>
        </w:tc>
        <w:tc>
          <w:tcPr>
            <w:tcW w:w="1985" w:type="dxa"/>
            <w:noWrap/>
            <w:vAlign w:val="center"/>
          </w:tcPr>
          <w:p w14:paraId="54510A67" w14:textId="77777777" w:rsidR="00646C3A" w:rsidRDefault="00646C3A" w:rsidP="000A4A48">
            <w:pPr>
              <w:jc w:val="center"/>
              <w:rPr>
                <w:rFonts w:eastAsia="仿宋_GB2312"/>
                <w:color w:val="000000"/>
                <w:sz w:val="32"/>
                <w:szCs w:val="32"/>
              </w:rPr>
            </w:pPr>
          </w:p>
        </w:tc>
        <w:tc>
          <w:tcPr>
            <w:tcW w:w="1245" w:type="dxa"/>
            <w:noWrap/>
            <w:vAlign w:val="center"/>
          </w:tcPr>
          <w:p w14:paraId="4408F2D3" w14:textId="77777777" w:rsidR="00646C3A" w:rsidRDefault="00646C3A" w:rsidP="000A4A48">
            <w:pPr>
              <w:jc w:val="center"/>
              <w:rPr>
                <w:rFonts w:eastAsia="仿宋_GB2312"/>
                <w:color w:val="000000"/>
                <w:sz w:val="32"/>
                <w:szCs w:val="32"/>
              </w:rPr>
            </w:pPr>
          </w:p>
        </w:tc>
        <w:tc>
          <w:tcPr>
            <w:tcW w:w="1555" w:type="dxa"/>
            <w:noWrap/>
            <w:vAlign w:val="center"/>
          </w:tcPr>
          <w:p w14:paraId="26586797" w14:textId="77777777" w:rsidR="00646C3A" w:rsidRDefault="00646C3A" w:rsidP="000A4A48">
            <w:pPr>
              <w:jc w:val="center"/>
              <w:rPr>
                <w:rFonts w:eastAsia="仿宋_GB2312"/>
                <w:color w:val="000000"/>
                <w:sz w:val="32"/>
                <w:szCs w:val="32"/>
              </w:rPr>
            </w:pPr>
          </w:p>
        </w:tc>
      </w:tr>
    </w:tbl>
    <w:p w14:paraId="6EA7085E" w14:textId="77777777" w:rsidR="00646C3A" w:rsidRDefault="00646C3A" w:rsidP="00646C3A">
      <w:pPr>
        <w:rPr>
          <w:rFonts w:ascii="仿宋_GB2312" w:eastAsia="仿宋_GB2312" w:hAnsi="仿宋_GB2312" w:cs="仿宋_GB2312"/>
          <w:sz w:val="28"/>
          <w:szCs w:val="28"/>
        </w:rPr>
      </w:pPr>
    </w:p>
    <w:p w14:paraId="18F8E5DA" w14:textId="77777777" w:rsidR="00027EC7" w:rsidRDefault="00027EC7" w:rsidP="00646C3A">
      <w:pPr>
        <w:spacing w:line="550" w:lineRule="exact"/>
        <w:jc w:val="center"/>
        <w:rPr>
          <w:rFonts w:ascii="方正小标宋简体" w:eastAsia="方正小标宋简体" w:hAnsi="方正小标宋简体" w:cs="方正小标宋简体" w:hint="eastAsia"/>
          <w:sz w:val="44"/>
          <w:szCs w:val="44"/>
          <w:lang w:val="en"/>
        </w:rPr>
      </w:pPr>
    </w:p>
    <w:sectPr w:rsidR="00027EC7" w:rsidSect="000A4A48">
      <w:headerReference w:type="even" r:id="rId9"/>
      <w:headerReference w:type="default" r:id="rId10"/>
      <w:footerReference w:type="default" r:id="rId11"/>
      <w:headerReference w:type="first" r:id="rId12"/>
      <w:pgSz w:w="16838" w:h="11906" w:orient="landscape" w:code="9"/>
      <w:pgMar w:top="1588" w:right="1588" w:bottom="1588" w:left="1588" w:header="851" w:footer="1191"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7509" w14:textId="77777777" w:rsidR="00941DD3" w:rsidRDefault="00941DD3" w:rsidP="009E7795">
      <w:r>
        <w:separator/>
      </w:r>
    </w:p>
  </w:endnote>
  <w:endnote w:type="continuationSeparator" w:id="0">
    <w:p w14:paraId="68C749EA" w14:textId="77777777" w:rsidR="00941DD3" w:rsidRDefault="00941DD3" w:rsidP="009E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imeshare">
    <w:altName w:val="Times New Roman"/>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82B5" w14:textId="77777777" w:rsidR="000A4A48" w:rsidRPr="000A4A48" w:rsidRDefault="000A4A48">
    <w:pPr>
      <w:pStyle w:val="a4"/>
      <w:rPr>
        <w:rFonts w:ascii="宋体" w:hAnsi="宋体"/>
        <w:sz w:val="28"/>
        <w:szCs w:val="28"/>
      </w:rPr>
    </w:pPr>
    <w:r w:rsidRPr="000A4A48">
      <w:rPr>
        <w:rFonts w:ascii="宋体" w:hAnsi="宋体" w:hint="eastAsia"/>
        <w:color w:val="FFFFFF"/>
        <w:sz w:val="28"/>
        <w:szCs w:val="28"/>
      </w:rPr>
      <w:t>—</w:t>
    </w:r>
    <w:r w:rsidRPr="000A4A48">
      <w:rPr>
        <w:rFonts w:ascii="宋体" w:hAnsi="宋体" w:hint="eastAsia"/>
        <w:sz w:val="28"/>
        <w:szCs w:val="28"/>
      </w:rPr>
      <w:t xml:space="preserve">— </w:t>
    </w:r>
    <w:r w:rsidRPr="000A4A48">
      <w:rPr>
        <w:rFonts w:ascii="宋体" w:hAnsi="宋体"/>
        <w:sz w:val="28"/>
        <w:szCs w:val="28"/>
      </w:rPr>
      <w:fldChar w:fldCharType="begin"/>
    </w:r>
    <w:r w:rsidRPr="000A4A48">
      <w:rPr>
        <w:rFonts w:ascii="宋体" w:hAnsi="宋体"/>
        <w:sz w:val="28"/>
        <w:szCs w:val="28"/>
      </w:rPr>
      <w:instrText xml:space="preserve"> PAGE   \* MERGEFORMAT </w:instrText>
    </w:r>
    <w:r w:rsidRPr="000A4A48">
      <w:rPr>
        <w:rFonts w:ascii="宋体" w:hAnsi="宋体"/>
        <w:sz w:val="28"/>
        <w:szCs w:val="28"/>
      </w:rPr>
      <w:fldChar w:fldCharType="separate"/>
    </w:r>
    <w:r w:rsidR="00856136" w:rsidRPr="00856136">
      <w:rPr>
        <w:rFonts w:ascii="宋体" w:hAnsi="宋体"/>
        <w:noProof/>
        <w:sz w:val="28"/>
        <w:szCs w:val="28"/>
        <w:lang w:val="zh-CN"/>
      </w:rPr>
      <w:t>4</w:t>
    </w:r>
    <w:r w:rsidRPr="000A4A48">
      <w:rPr>
        <w:rFonts w:ascii="宋体" w:hAnsi="宋体"/>
        <w:sz w:val="28"/>
        <w:szCs w:val="28"/>
      </w:rPr>
      <w:fldChar w:fldCharType="end"/>
    </w:r>
    <w:r w:rsidRPr="000A4A48">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89A6" w14:textId="77777777" w:rsidR="00646C3A" w:rsidRPr="000A4A48" w:rsidRDefault="000A4A48" w:rsidP="000A4A48">
    <w:pPr>
      <w:pStyle w:val="a4"/>
      <w:wordWrap w:val="0"/>
      <w:jc w:val="right"/>
      <w:rPr>
        <w:rFonts w:ascii="宋体" w:hAnsi="宋体"/>
        <w:color w:val="FFFFFF"/>
        <w:sz w:val="28"/>
        <w:szCs w:val="28"/>
      </w:rPr>
    </w:pPr>
    <w:r w:rsidRPr="000A4A48">
      <w:rPr>
        <w:rFonts w:ascii="宋体" w:hAnsi="宋体" w:hint="eastAsia"/>
        <w:sz w:val="28"/>
        <w:szCs w:val="28"/>
      </w:rPr>
      <w:t xml:space="preserve">— </w:t>
    </w:r>
    <w:r w:rsidRPr="000A4A48">
      <w:rPr>
        <w:rFonts w:ascii="宋体" w:hAnsi="宋体"/>
        <w:sz w:val="28"/>
        <w:szCs w:val="28"/>
      </w:rPr>
      <w:fldChar w:fldCharType="begin"/>
    </w:r>
    <w:r w:rsidRPr="000A4A48">
      <w:rPr>
        <w:rFonts w:ascii="宋体" w:hAnsi="宋体"/>
        <w:sz w:val="28"/>
        <w:szCs w:val="28"/>
      </w:rPr>
      <w:instrText xml:space="preserve"> PAGE   \* MERGEFORMAT </w:instrText>
    </w:r>
    <w:r w:rsidRPr="000A4A48">
      <w:rPr>
        <w:rFonts w:ascii="宋体" w:hAnsi="宋体"/>
        <w:sz w:val="28"/>
        <w:szCs w:val="28"/>
      </w:rPr>
      <w:fldChar w:fldCharType="separate"/>
    </w:r>
    <w:r w:rsidR="00856136" w:rsidRPr="00856136">
      <w:rPr>
        <w:rFonts w:ascii="宋体" w:hAnsi="宋体"/>
        <w:noProof/>
        <w:sz w:val="28"/>
        <w:szCs w:val="28"/>
        <w:lang w:val="zh-CN"/>
      </w:rPr>
      <w:t>5</w:t>
    </w:r>
    <w:r w:rsidRPr="000A4A48">
      <w:rPr>
        <w:rFonts w:ascii="宋体" w:hAnsi="宋体"/>
        <w:sz w:val="28"/>
        <w:szCs w:val="28"/>
      </w:rPr>
      <w:fldChar w:fldCharType="end"/>
    </w:r>
    <w:r w:rsidRPr="000A4A48">
      <w:rPr>
        <w:rFonts w:ascii="宋体" w:hAnsi="宋体" w:hint="eastAsia"/>
        <w:sz w:val="28"/>
        <w:szCs w:val="28"/>
      </w:rPr>
      <w:t xml:space="preserve"> —</w:t>
    </w:r>
    <w:r w:rsidRPr="000A4A48">
      <w:rPr>
        <w:rFonts w:ascii="宋体" w:hAnsi="宋体" w:hint="eastAsia"/>
        <w:color w:val="FFFFFF"/>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7FA5" w14:textId="77777777" w:rsidR="005C2C76" w:rsidRPr="00302FD6" w:rsidRDefault="005C2C76" w:rsidP="005C2C76">
    <w:pPr>
      <w:pStyle w:val="a4"/>
      <w:jc w:val="right"/>
      <w:rPr>
        <w:rFonts w:ascii="宋体" w:hAnsi="宋体"/>
        <w:sz w:val="28"/>
        <w:szCs w:val="28"/>
      </w:rPr>
    </w:pPr>
    <w:r w:rsidRPr="00302FD6">
      <w:rPr>
        <w:rFonts w:ascii="宋体" w:hAnsi="宋体"/>
        <w:color w:val="FFFFFF"/>
        <w:sz w:val="28"/>
        <w:szCs w:val="28"/>
      </w:rPr>
      <w:t>—</w:t>
    </w:r>
    <w:r w:rsidRPr="00302FD6">
      <w:rPr>
        <w:rFonts w:ascii="宋体" w:hAnsi="宋体"/>
        <w:sz w:val="28"/>
        <w:szCs w:val="28"/>
      </w:rPr>
      <w:t xml:space="preserve">— </w:t>
    </w:r>
    <w:r w:rsidRPr="00302FD6">
      <w:rPr>
        <w:rFonts w:ascii="宋体" w:hAnsi="宋体"/>
        <w:sz w:val="28"/>
        <w:szCs w:val="28"/>
      </w:rPr>
      <w:fldChar w:fldCharType="begin"/>
    </w:r>
    <w:r w:rsidRPr="00302FD6">
      <w:rPr>
        <w:rFonts w:ascii="宋体" w:hAnsi="宋体"/>
        <w:sz w:val="28"/>
        <w:szCs w:val="28"/>
      </w:rPr>
      <w:instrText xml:space="preserve"> PAGE   \* MERGEFORMAT </w:instrText>
    </w:r>
    <w:r w:rsidRPr="00302FD6">
      <w:rPr>
        <w:rFonts w:ascii="宋体" w:hAnsi="宋体"/>
        <w:sz w:val="28"/>
        <w:szCs w:val="28"/>
      </w:rPr>
      <w:fldChar w:fldCharType="separate"/>
    </w:r>
    <w:r w:rsidR="000A4A48" w:rsidRPr="000A4A48">
      <w:rPr>
        <w:rFonts w:ascii="宋体" w:hAnsi="宋体"/>
        <w:noProof/>
        <w:sz w:val="28"/>
        <w:szCs w:val="28"/>
        <w:lang w:val="zh-CN"/>
      </w:rPr>
      <w:t>7</w:t>
    </w:r>
    <w:r w:rsidRPr="00302FD6">
      <w:rPr>
        <w:rFonts w:ascii="宋体" w:hAnsi="宋体"/>
        <w:sz w:val="28"/>
        <w:szCs w:val="28"/>
      </w:rPr>
      <w:fldChar w:fldCharType="end"/>
    </w:r>
    <w:r w:rsidRPr="00302FD6">
      <w:rPr>
        <w:rFonts w:ascii="宋体" w:hAnsi="宋体"/>
        <w:sz w:val="28"/>
        <w:szCs w:val="28"/>
      </w:rPr>
      <w:t xml:space="preserve"> —</w:t>
    </w:r>
    <w:r w:rsidRPr="00302FD6">
      <w:rPr>
        <w:rFonts w:ascii="宋体" w:hAnsi="宋体"/>
        <w:color w:val="FFFFFF"/>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3E6D" w14:textId="77777777" w:rsidR="00941DD3" w:rsidRDefault="00941DD3" w:rsidP="009E7795">
      <w:r>
        <w:separator/>
      </w:r>
    </w:p>
  </w:footnote>
  <w:footnote w:type="continuationSeparator" w:id="0">
    <w:p w14:paraId="0E6FD3A9" w14:textId="77777777" w:rsidR="00941DD3" w:rsidRDefault="00941DD3" w:rsidP="009E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E071" w14:textId="77777777" w:rsidR="00A40027" w:rsidRDefault="00A40027" w:rsidP="00A4002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34CA1" w14:textId="77777777" w:rsidR="00AC2C77" w:rsidRDefault="00AC2C77" w:rsidP="00AC2C77">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27BE" w14:textId="77777777" w:rsidR="00A40027" w:rsidRDefault="00A40027" w:rsidP="00A4002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52F"/>
    <w:multiLevelType w:val="multilevel"/>
    <w:tmpl w:val="0984452F"/>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356187E1"/>
    <w:multiLevelType w:val="singleLevel"/>
    <w:tmpl w:val="356187E1"/>
    <w:lvl w:ilvl="0">
      <w:start w:val="1"/>
      <w:numFmt w:val="chineseCounting"/>
      <w:suff w:val="nothing"/>
      <w:lvlText w:val="（%1）"/>
      <w:lvlJc w:val="left"/>
      <w:rPr>
        <w:rFonts w:hint="eastAsia"/>
      </w:rPr>
    </w:lvl>
  </w:abstractNum>
  <w:abstractNum w:abstractNumId="2" w15:restartNumberingAfterBreak="0">
    <w:nsid w:val="429507EA"/>
    <w:multiLevelType w:val="multilevel"/>
    <w:tmpl w:val="429507EA"/>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M_UUID" w:val="3c768aaa-f908-43a0-95e0-e1d64716c5d5"/>
  </w:docVars>
  <w:rsids>
    <w:rsidRoot w:val="008B68B7"/>
    <w:rsid w:val="00027EC7"/>
    <w:rsid w:val="000704D1"/>
    <w:rsid w:val="000A4A48"/>
    <w:rsid w:val="000F506B"/>
    <w:rsid w:val="001554A1"/>
    <w:rsid w:val="001D3394"/>
    <w:rsid w:val="002042F3"/>
    <w:rsid w:val="00216C8A"/>
    <w:rsid w:val="002346F1"/>
    <w:rsid w:val="00246AE5"/>
    <w:rsid w:val="00247951"/>
    <w:rsid w:val="00256C49"/>
    <w:rsid w:val="00275D99"/>
    <w:rsid w:val="002A4DFA"/>
    <w:rsid w:val="00302FD6"/>
    <w:rsid w:val="00330C7A"/>
    <w:rsid w:val="00342B39"/>
    <w:rsid w:val="00373B26"/>
    <w:rsid w:val="003B1AD6"/>
    <w:rsid w:val="003F434F"/>
    <w:rsid w:val="00424066"/>
    <w:rsid w:val="00440B32"/>
    <w:rsid w:val="00454F27"/>
    <w:rsid w:val="00462E16"/>
    <w:rsid w:val="004A5BA0"/>
    <w:rsid w:val="004B0872"/>
    <w:rsid w:val="004C1415"/>
    <w:rsid w:val="004F69A5"/>
    <w:rsid w:val="005745B8"/>
    <w:rsid w:val="005C2C76"/>
    <w:rsid w:val="00606D1E"/>
    <w:rsid w:val="00637F2F"/>
    <w:rsid w:val="00646C3A"/>
    <w:rsid w:val="006C1EF2"/>
    <w:rsid w:val="006D64CE"/>
    <w:rsid w:val="006E21D2"/>
    <w:rsid w:val="007133C7"/>
    <w:rsid w:val="0072564E"/>
    <w:rsid w:val="00773A10"/>
    <w:rsid w:val="00780371"/>
    <w:rsid w:val="007E2D80"/>
    <w:rsid w:val="00811A9E"/>
    <w:rsid w:val="00832AB2"/>
    <w:rsid w:val="00856136"/>
    <w:rsid w:val="00886DF7"/>
    <w:rsid w:val="008A262E"/>
    <w:rsid w:val="008A346E"/>
    <w:rsid w:val="008B3CE7"/>
    <w:rsid w:val="008B68B7"/>
    <w:rsid w:val="008C324E"/>
    <w:rsid w:val="008C4053"/>
    <w:rsid w:val="008D7AF4"/>
    <w:rsid w:val="008E2BC3"/>
    <w:rsid w:val="008F5657"/>
    <w:rsid w:val="00941DD3"/>
    <w:rsid w:val="009A5551"/>
    <w:rsid w:val="009B5677"/>
    <w:rsid w:val="009E7795"/>
    <w:rsid w:val="009F708C"/>
    <w:rsid w:val="00A0263E"/>
    <w:rsid w:val="00A07658"/>
    <w:rsid w:val="00A35BA4"/>
    <w:rsid w:val="00A40027"/>
    <w:rsid w:val="00A767B0"/>
    <w:rsid w:val="00A874B3"/>
    <w:rsid w:val="00AB0571"/>
    <w:rsid w:val="00AC2C77"/>
    <w:rsid w:val="00AE2D7A"/>
    <w:rsid w:val="00AE5130"/>
    <w:rsid w:val="00AF0E98"/>
    <w:rsid w:val="00B16407"/>
    <w:rsid w:val="00B16D6D"/>
    <w:rsid w:val="00B212B8"/>
    <w:rsid w:val="00B303ED"/>
    <w:rsid w:val="00B31B76"/>
    <w:rsid w:val="00B46E31"/>
    <w:rsid w:val="00B85A92"/>
    <w:rsid w:val="00BF23F5"/>
    <w:rsid w:val="00C15FF3"/>
    <w:rsid w:val="00C738E5"/>
    <w:rsid w:val="00C972F5"/>
    <w:rsid w:val="00CA207F"/>
    <w:rsid w:val="00CB1653"/>
    <w:rsid w:val="00D172A2"/>
    <w:rsid w:val="00D24044"/>
    <w:rsid w:val="00D54266"/>
    <w:rsid w:val="00D56EFE"/>
    <w:rsid w:val="00DA0D25"/>
    <w:rsid w:val="00DB7681"/>
    <w:rsid w:val="00DC2CDC"/>
    <w:rsid w:val="00E03033"/>
    <w:rsid w:val="00E06049"/>
    <w:rsid w:val="00EA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40480"/>
  <w15:chartTrackingRefBased/>
  <w15:docId w15:val="{36BD5E6D-0AE4-4BCF-9D16-4010DA35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qFormat="1"/>
    <w:lsdException w:name="footer" w:uiPriority="99" w:qFormat="1"/>
    <w:lsdException w:name="caption" w:semiHidden="1" w:unhideWhenUsed="1" w:qFormat="1"/>
    <w:lsdException w:name="footnote reference" w:qFormat="1"/>
    <w:lsdException w:name="Title" w:qFormat="1"/>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68B7"/>
    <w:pPr>
      <w:widowControl w:val="0"/>
      <w:jc w:val="both"/>
    </w:pPr>
    <w:rPr>
      <w:kern w:val="2"/>
      <w:sz w:val="21"/>
      <w:szCs w:val="24"/>
    </w:rPr>
  </w:style>
  <w:style w:type="paragraph" w:styleId="1">
    <w:name w:val="heading 1"/>
    <w:basedOn w:val="a"/>
    <w:next w:val="a"/>
    <w:link w:val="1Char"/>
    <w:qFormat/>
    <w:rsid w:val="00D2404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027EC7"/>
    <w:pPr>
      <w:keepNext/>
      <w:keepLines/>
      <w:spacing w:before="260" w:after="260" w:line="416" w:lineRule="auto"/>
      <w:outlineLvl w:val="1"/>
    </w:pPr>
    <w:rPr>
      <w:rFonts w:ascii="Cambria" w:hAnsi="Cambria"/>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9E7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E7795"/>
    <w:rPr>
      <w:kern w:val="2"/>
      <w:sz w:val="18"/>
      <w:szCs w:val="18"/>
    </w:rPr>
  </w:style>
  <w:style w:type="paragraph" w:styleId="a4">
    <w:name w:val="footer"/>
    <w:basedOn w:val="a"/>
    <w:link w:val="Char0"/>
    <w:uiPriority w:val="99"/>
    <w:qFormat/>
    <w:rsid w:val="009E7795"/>
    <w:pPr>
      <w:tabs>
        <w:tab w:val="center" w:pos="4153"/>
        <w:tab w:val="right" w:pos="8306"/>
      </w:tabs>
      <w:snapToGrid w:val="0"/>
      <w:jc w:val="left"/>
    </w:pPr>
    <w:rPr>
      <w:sz w:val="18"/>
      <w:szCs w:val="18"/>
    </w:rPr>
  </w:style>
  <w:style w:type="character" w:customStyle="1" w:styleId="Char0">
    <w:name w:val="页脚 Char"/>
    <w:basedOn w:val="a0"/>
    <w:link w:val="a4"/>
    <w:uiPriority w:val="99"/>
    <w:rsid w:val="009E7795"/>
    <w:rPr>
      <w:kern w:val="2"/>
      <w:sz w:val="18"/>
      <w:szCs w:val="18"/>
    </w:rPr>
  </w:style>
  <w:style w:type="paragraph" w:styleId="a5">
    <w:name w:val="Normal (Web)"/>
    <w:basedOn w:val="a"/>
    <w:uiPriority w:val="99"/>
    <w:rsid w:val="008A346E"/>
    <w:pPr>
      <w:spacing w:before="100" w:beforeAutospacing="1" w:after="100" w:afterAutospacing="1"/>
      <w:jc w:val="left"/>
    </w:pPr>
    <w:rPr>
      <w:rFonts w:ascii="Calibri" w:hAnsi="Calibri"/>
      <w:kern w:val="0"/>
      <w:sz w:val="24"/>
    </w:rPr>
  </w:style>
  <w:style w:type="paragraph" w:styleId="a6">
    <w:name w:val="Body Text Indent"/>
    <w:basedOn w:val="a"/>
    <w:link w:val="Char1"/>
    <w:rsid w:val="008A346E"/>
    <w:pPr>
      <w:adjustRightInd w:val="0"/>
      <w:snapToGrid w:val="0"/>
      <w:spacing w:line="360" w:lineRule="auto"/>
      <w:ind w:firstLine="600"/>
    </w:pPr>
    <w:rPr>
      <w:rFonts w:ascii="仿宋_GB2312" w:eastAsia="仿宋_GB2312" w:hAnsi="Calibri"/>
      <w:sz w:val="30"/>
    </w:rPr>
  </w:style>
  <w:style w:type="character" w:customStyle="1" w:styleId="Char1">
    <w:name w:val="正文文本缩进 Char"/>
    <w:basedOn w:val="a0"/>
    <w:link w:val="a6"/>
    <w:rsid w:val="008A346E"/>
    <w:rPr>
      <w:rFonts w:ascii="仿宋_GB2312" w:eastAsia="仿宋_GB2312" w:hAnsi="Calibri"/>
      <w:kern w:val="2"/>
      <w:sz w:val="30"/>
      <w:szCs w:val="24"/>
    </w:rPr>
  </w:style>
  <w:style w:type="character" w:styleId="a7">
    <w:name w:val="Hyperlink"/>
    <w:basedOn w:val="a0"/>
    <w:rsid w:val="008A346E"/>
    <w:rPr>
      <w:color w:val="0000FF"/>
      <w:u w:val="single"/>
    </w:rPr>
  </w:style>
  <w:style w:type="paragraph" w:styleId="a8">
    <w:name w:val="列出段落"/>
    <w:basedOn w:val="a"/>
    <w:uiPriority w:val="99"/>
    <w:qFormat/>
    <w:rsid w:val="006C1EF2"/>
    <w:pPr>
      <w:spacing w:line="240" w:lineRule="exact"/>
      <w:ind w:firstLineChars="200" w:firstLine="420"/>
    </w:pPr>
    <w:rPr>
      <w:rFonts w:ascii="Calibri" w:hAnsi="Calibri" w:cs="Calibri"/>
      <w:szCs w:val="21"/>
    </w:rPr>
  </w:style>
  <w:style w:type="paragraph" w:styleId="20">
    <w:name w:val="Body Text Indent 2"/>
    <w:basedOn w:val="a"/>
    <w:link w:val="2Char0"/>
    <w:uiPriority w:val="99"/>
    <w:unhideWhenUsed/>
    <w:rsid w:val="00D54266"/>
    <w:pPr>
      <w:spacing w:after="120" w:line="480" w:lineRule="auto"/>
      <w:ind w:leftChars="200" w:left="420"/>
    </w:pPr>
    <w:rPr>
      <w:rFonts w:ascii="Calibri" w:hAnsi="Calibri"/>
    </w:rPr>
  </w:style>
  <w:style w:type="character" w:customStyle="1" w:styleId="2Char0">
    <w:name w:val="正文文本缩进 2 Char"/>
    <w:basedOn w:val="a0"/>
    <w:link w:val="20"/>
    <w:uiPriority w:val="99"/>
    <w:rsid w:val="00D54266"/>
    <w:rPr>
      <w:rFonts w:ascii="Calibri" w:hAnsi="Calibri"/>
      <w:kern w:val="2"/>
      <w:sz w:val="21"/>
      <w:szCs w:val="24"/>
    </w:rPr>
  </w:style>
  <w:style w:type="character" w:styleId="a9">
    <w:name w:val="footnote reference"/>
    <w:qFormat/>
    <w:rsid w:val="00D54266"/>
    <w:rPr>
      <w:vertAlign w:val="superscript"/>
    </w:rPr>
  </w:style>
  <w:style w:type="paragraph" w:styleId="aa">
    <w:name w:val="footnote text"/>
    <w:basedOn w:val="a"/>
    <w:link w:val="Char2"/>
    <w:qFormat/>
    <w:rsid w:val="00D54266"/>
    <w:pPr>
      <w:snapToGrid w:val="0"/>
      <w:jc w:val="left"/>
    </w:pPr>
    <w:rPr>
      <w:rFonts w:ascii="Calibri" w:hAnsi="Calibri"/>
      <w:sz w:val="18"/>
      <w:szCs w:val="18"/>
    </w:rPr>
  </w:style>
  <w:style w:type="character" w:customStyle="1" w:styleId="Char2">
    <w:name w:val="脚注文本 Char"/>
    <w:basedOn w:val="a0"/>
    <w:link w:val="aa"/>
    <w:rsid w:val="00D54266"/>
    <w:rPr>
      <w:rFonts w:ascii="Calibri" w:hAnsi="Calibri"/>
      <w:kern w:val="2"/>
      <w:sz w:val="18"/>
      <w:szCs w:val="18"/>
    </w:rPr>
  </w:style>
  <w:style w:type="character" w:customStyle="1" w:styleId="2Char">
    <w:name w:val="标题 2 Char"/>
    <w:basedOn w:val="a0"/>
    <w:link w:val="2"/>
    <w:uiPriority w:val="9"/>
    <w:rsid w:val="00027EC7"/>
    <w:rPr>
      <w:rFonts w:ascii="Cambria" w:hAnsi="Cambria"/>
      <w:b/>
      <w:bCs/>
      <w:kern w:val="2"/>
      <w:sz w:val="32"/>
      <w:szCs w:val="32"/>
    </w:rPr>
  </w:style>
  <w:style w:type="paragraph" w:styleId="ab">
    <w:name w:val="Normal Indent"/>
    <w:basedOn w:val="a"/>
    <w:qFormat/>
    <w:rsid w:val="00027EC7"/>
    <w:pPr>
      <w:spacing w:line="360" w:lineRule="auto"/>
      <w:ind w:firstLine="420"/>
    </w:pPr>
    <w:rPr>
      <w:rFonts w:ascii="Calibri" w:hAnsi="Calibri"/>
      <w:sz w:val="24"/>
    </w:rPr>
  </w:style>
  <w:style w:type="character" w:customStyle="1" w:styleId="NormalCharacter">
    <w:name w:val="NormalCharacter"/>
    <w:qFormat/>
    <w:rsid w:val="00027EC7"/>
    <w:rPr>
      <w:rFonts w:ascii="Calibri" w:eastAsia="宋体" w:hAnsi="Calibri" w:cs="Times New Roman"/>
      <w:kern w:val="2"/>
      <w:sz w:val="21"/>
      <w:szCs w:val="24"/>
      <w:lang w:val="en-US" w:eastAsia="zh-CN" w:bidi="ar-SA"/>
    </w:rPr>
  </w:style>
  <w:style w:type="character" w:customStyle="1" w:styleId="1Char">
    <w:name w:val="标题 1 Char"/>
    <w:basedOn w:val="a0"/>
    <w:link w:val="1"/>
    <w:rsid w:val="00D24044"/>
    <w:rPr>
      <w:b/>
      <w:bCs/>
      <w:kern w:val="44"/>
      <w:sz w:val="44"/>
      <w:szCs w:val="44"/>
    </w:rPr>
  </w:style>
  <w:style w:type="paragraph" w:styleId="ac">
    <w:name w:val="Date"/>
    <w:basedOn w:val="a"/>
    <w:next w:val="a"/>
    <w:link w:val="Char3"/>
    <w:rsid w:val="00216C8A"/>
    <w:pPr>
      <w:ind w:leftChars="2500" w:left="100"/>
    </w:pPr>
  </w:style>
  <w:style w:type="character" w:customStyle="1" w:styleId="Char3">
    <w:name w:val="日期 Char"/>
    <w:basedOn w:val="a0"/>
    <w:link w:val="ac"/>
    <w:rsid w:val="00216C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267</Words>
  <Characters>1525</Characters>
  <Application>Microsoft Office Word</Application>
  <DocSecurity>0</DocSecurity>
  <Lines>12</Lines>
  <Paragraphs>3</Paragraphs>
  <ScaleCrop>false</ScaleCrop>
  <Company>Lenovo (Beijing) Limited</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江西省教育厅</dc:title>
  <dc:subject/>
  <dc:creator>Lenovo User</dc:creator>
  <cp:keywords/>
  <cp:lastModifiedBy>d d</cp:lastModifiedBy>
  <cp:revision>2</cp:revision>
  <cp:lastPrinted>2021-07-29T07:19:00Z</cp:lastPrinted>
  <dcterms:created xsi:type="dcterms:W3CDTF">2021-07-30T01:43:00Z</dcterms:created>
  <dcterms:modified xsi:type="dcterms:W3CDTF">2021-07-30T01:43:00Z</dcterms:modified>
</cp:coreProperties>
</file>