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098" w:rsidRDefault="000C4098" w:rsidP="000C4098">
      <w:pPr>
        <w:adjustRightInd w:val="0"/>
        <w:snapToGrid w:val="0"/>
        <w:spacing w:beforeLines="50" w:line="600" w:lineRule="exact"/>
        <w:jc w:val="center"/>
        <w:rPr>
          <w:rFonts w:ascii="方正小标宋简体" w:eastAsia="方正小标宋简体" w:hAnsi="楷体"/>
          <w:sz w:val="36"/>
          <w:szCs w:val="36"/>
        </w:rPr>
      </w:pPr>
      <w:r>
        <w:rPr>
          <w:rFonts w:ascii="方正小标宋简体" w:eastAsia="方正小标宋简体" w:hAnsi="楷体" w:hint="eastAsia"/>
          <w:sz w:val="36"/>
          <w:szCs w:val="36"/>
        </w:rPr>
        <w:t>第20期省级普通话水平测试员培训班名额分配表</w:t>
      </w:r>
    </w:p>
    <w:p w:rsidR="000C4098" w:rsidRDefault="000C4098" w:rsidP="000C4098">
      <w:pPr>
        <w:adjustRightInd w:val="0"/>
        <w:snapToGrid w:val="0"/>
        <w:spacing w:line="240" w:lineRule="exact"/>
        <w:jc w:val="center"/>
        <w:rPr>
          <w:rFonts w:ascii="方正小标宋简体" w:eastAsia="方正小标宋简体" w:hAnsi="楷体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1134"/>
        <w:gridCol w:w="283"/>
        <w:gridCol w:w="3261"/>
        <w:gridCol w:w="1041"/>
      </w:tblGrid>
      <w:tr w:rsidR="000C4098" w:rsidTr="000D33DA">
        <w:trPr>
          <w:trHeight w:hRule="exact" w:val="369"/>
          <w:jc w:val="center"/>
        </w:trPr>
        <w:tc>
          <w:tcPr>
            <w:tcW w:w="3227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黑体" w:eastAsia="黑体" w:hAnsi="黑体"/>
                <w:position w:val="6"/>
                <w:sz w:val="24"/>
              </w:rPr>
            </w:pPr>
            <w:r>
              <w:rPr>
                <w:rFonts w:ascii="黑体" w:eastAsia="黑体" w:hAnsi="黑体" w:hint="eastAsia"/>
                <w:position w:val="6"/>
                <w:sz w:val="24"/>
              </w:rPr>
              <w:t>单位</w:t>
            </w:r>
          </w:p>
        </w:tc>
        <w:tc>
          <w:tcPr>
            <w:tcW w:w="1134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黑体" w:eastAsia="黑体" w:hAnsi="黑体"/>
                <w:position w:val="6"/>
                <w:sz w:val="24"/>
              </w:rPr>
            </w:pPr>
            <w:r>
              <w:rPr>
                <w:rFonts w:ascii="黑体" w:eastAsia="黑体" w:hAnsi="黑体" w:hint="eastAsia"/>
                <w:position w:val="6"/>
                <w:sz w:val="24"/>
              </w:rPr>
              <w:t>名额</w:t>
            </w:r>
          </w:p>
        </w:tc>
        <w:tc>
          <w:tcPr>
            <w:tcW w:w="283" w:type="dxa"/>
            <w:vMerge w:val="restart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黑体" w:eastAsia="黑体" w:hAnsi="黑体"/>
                <w:spacing w:val="-20"/>
                <w:position w:val="6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黑体" w:eastAsia="黑体" w:hAnsi="黑体"/>
                <w:position w:val="6"/>
                <w:sz w:val="24"/>
              </w:rPr>
            </w:pPr>
            <w:r>
              <w:rPr>
                <w:rFonts w:ascii="黑体" w:eastAsia="黑体" w:hAnsi="黑体" w:hint="eastAsia"/>
                <w:position w:val="6"/>
                <w:sz w:val="24"/>
              </w:rPr>
              <w:t>单位</w:t>
            </w:r>
          </w:p>
        </w:tc>
        <w:tc>
          <w:tcPr>
            <w:tcW w:w="104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黑体" w:eastAsia="黑体" w:hAnsi="黑体"/>
                <w:position w:val="6"/>
                <w:sz w:val="24"/>
              </w:rPr>
            </w:pPr>
            <w:r>
              <w:rPr>
                <w:rFonts w:ascii="黑体" w:eastAsia="黑体" w:hAnsi="黑体" w:hint="eastAsia"/>
                <w:position w:val="6"/>
                <w:sz w:val="24"/>
              </w:rPr>
              <w:t>名额</w:t>
            </w:r>
          </w:p>
        </w:tc>
      </w:tr>
      <w:tr w:rsidR="000C4098" w:rsidTr="000D33DA">
        <w:trPr>
          <w:trHeight w:hRule="exact" w:val="369"/>
          <w:jc w:val="center"/>
        </w:trPr>
        <w:tc>
          <w:tcPr>
            <w:tcW w:w="3227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南昌市教育局</w:t>
            </w:r>
          </w:p>
        </w:tc>
        <w:tc>
          <w:tcPr>
            <w:tcW w:w="1134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  <w:tc>
          <w:tcPr>
            <w:tcW w:w="283" w:type="dxa"/>
            <w:vMerge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pacing w:val="-20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新余学院</w:t>
            </w:r>
          </w:p>
        </w:tc>
        <w:tc>
          <w:tcPr>
            <w:tcW w:w="104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</w:tr>
      <w:tr w:rsidR="000C4098" w:rsidTr="000D33DA">
        <w:trPr>
          <w:trHeight w:hRule="exact" w:val="369"/>
          <w:jc w:val="center"/>
        </w:trPr>
        <w:tc>
          <w:tcPr>
            <w:tcW w:w="3227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九江市教育局</w:t>
            </w:r>
          </w:p>
        </w:tc>
        <w:tc>
          <w:tcPr>
            <w:tcW w:w="1134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  <w:tc>
          <w:tcPr>
            <w:tcW w:w="283" w:type="dxa"/>
            <w:vMerge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pacing w:val="-20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景德镇学院</w:t>
            </w:r>
          </w:p>
        </w:tc>
        <w:tc>
          <w:tcPr>
            <w:tcW w:w="104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</w:tr>
      <w:tr w:rsidR="000C4098" w:rsidTr="000D33DA">
        <w:trPr>
          <w:trHeight w:hRule="exact" w:val="369"/>
          <w:jc w:val="center"/>
        </w:trPr>
        <w:tc>
          <w:tcPr>
            <w:tcW w:w="3227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景德镇市教育局</w:t>
            </w:r>
          </w:p>
        </w:tc>
        <w:tc>
          <w:tcPr>
            <w:tcW w:w="1134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  <w:tc>
          <w:tcPr>
            <w:tcW w:w="283" w:type="dxa"/>
            <w:vMerge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pacing w:val="-20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南昌师范学院</w:t>
            </w:r>
          </w:p>
        </w:tc>
        <w:tc>
          <w:tcPr>
            <w:tcW w:w="104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</w:tr>
      <w:tr w:rsidR="000C4098" w:rsidTr="000D33DA">
        <w:trPr>
          <w:trHeight w:hRule="exact" w:val="369"/>
          <w:jc w:val="center"/>
        </w:trPr>
        <w:tc>
          <w:tcPr>
            <w:tcW w:w="3227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萍乡市教育局</w:t>
            </w:r>
          </w:p>
        </w:tc>
        <w:tc>
          <w:tcPr>
            <w:tcW w:w="1134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  <w:tc>
          <w:tcPr>
            <w:tcW w:w="283" w:type="dxa"/>
            <w:vMerge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pacing w:val="-20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豫章师范学院</w:t>
            </w:r>
          </w:p>
        </w:tc>
        <w:tc>
          <w:tcPr>
            <w:tcW w:w="104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</w:tr>
      <w:tr w:rsidR="000C4098" w:rsidTr="000D33DA">
        <w:trPr>
          <w:trHeight w:hRule="exact" w:val="369"/>
          <w:jc w:val="center"/>
        </w:trPr>
        <w:tc>
          <w:tcPr>
            <w:tcW w:w="3227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新余市教育局</w:t>
            </w:r>
          </w:p>
        </w:tc>
        <w:tc>
          <w:tcPr>
            <w:tcW w:w="1134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  <w:tc>
          <w:tcPr>
            <w:tcW w:w="283" w:type="dxa"/>
            <w:vMerge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pacing w:val="-20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南昌理工学院</w:t>
            </w:r>
          </w:p>
        </w:tc>
        <w:tc>
          <w:tcPr>
            <w:tcW w:w="104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</w:tr>
      <w:tr w:rsidR="000C4098" w:rsidTr="000D33DA">
        <w:trPr>
          <w:trHeight w:hRule="exact" w:val="369"/>
          <w:jc w:val="center"/>
        </w:trPr>
        <w:tc>
          <w:tcPr>
            <w:tcW w:w="3227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鹰潭市教育局</w:t>
            </w:r>
          </w:p>
        </w:tc>
        <w:tc>
          <w:tcPr>
            <w:tcW w:w="1134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  <w:tc>
          <w:tcPr>
            <w:tcW w:w="283" w:type="dxa"/>
            <w:vMerge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pacing w:val="-20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江西科技学院</w:t>
            </w:r>
          </w:p>
        </w:tc>
        <w:tc>
          <w:tcPr>
            <w:tcW w:w="104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</w:tr>
      <w:tr w:rsidR="000C4098" w:rsidTr="000D33DA">
        <w:trPr>
          <w:trHeight w:hRule="exact" w:val="369"/>
          <w:jc w:val="center"/>
        </w:trPr>
        <w:tc>
          <w:tcPr>
            <w:tcW w:w="3227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赣州市教育局</w:t>
            </w:r>
          </w:p>
        </w:tc>
        <w:tc>
          <w:tcPr>
            <w:tcW w:w="1134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  <w:tc>
          <w:tcPr>
            <w:tcW w:w="283" w:type="dxa"/>
            <w:vMerge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pacing w:val="-20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南昌工学院</w:t>
            </w:r>
          </w:p>
        </w:tc>
        <w:tc>
          <w:tcPr>
            <w:tcW w:w="104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</w:tr>
      <w:tr w:rsidR="000C4098" w:rsidTr="000D33DA">
        <w:trPr>
          <w:trHeight w:hRule="exact" w:val="369"/>
          <w:jc w:val="center"/>
        </w:trPr>
        <w:tc>
          <w:tcPr>
            <w:tcW w:w="3227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宜春市教育局</w:t>
            </w:r>
          </w:p>
        </w:tc>
        <w:tc>
          <w:tcPr>
            <w:tcW w:w="1134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  <w:tc>
          <w:tcPr>
            <w:tcW w:w="283" w:type="dxa"/>
            <w:vMerge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pacing w:val="-20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江西服装学院</w:t>
            </w:r>
          </w:p>
        </w:tc>
        <w:tc>
          <w:tcPr>
            <w:tcW w:w="104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</w:tr>
      <w:tr w:rsidR="000C4098" w:rsidTr="000D33DA">
        <w:trPr>
          <w:trHeight w:hRule="exact" w:val="369"/>
          <w:jc w:val="center"/>
        </w:trPr>
        <w:tc>
          <w:tcPr>
            <w:tcW w:w="3227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上饶市教育局</w:t>
            </w:r>
          </w:p>
        </w:tc>
        <w:tc>
          <w:tcPr>
            <w:tcW w:w="1134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  <w:tc>
          <w:tcPr>
            <w:tcW w:w="283" w:type="dxa"/>
            <w:vMerge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pacing w:val="-20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江西信息应用职业技术学院</w:t>
            </w:r>
          </w:p>
        </w:tc>
        <w:tc>
          <w:tcPr>
            <w:tcW w:w="104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</w:tr>
      <w:tr w:rsidR="000C4098" w:rsidTr="000D33DA">
        <w:trPr>
          <w:trHeight w:hRule="exact" w:val="369"/>
          <w:jc w:val="center"/>
        </w:trPr>
        <w:tc>
          <w:tcPr>
            <w:tcW w:w="3227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吉安市教育局</w:t>
            </w:r>
          </w:p>
        </w:tc>
        <w:tc>
          <w:tcPr>
            <w:tcW w:w="1134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  <w:tc>
          <w:tcPr>
            <w:tcW w:w="283" w:type="dxa"/>
            <w:vMerge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pacing w:val="-20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江西外语外贸职业学院</w:t>
            </w:r>
          </w:p>
        </w:tc>
        <w:tc>
          <w:tcPr>
            <w:tcW w:w="104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</w:tr>
      <w:tr w:rsidR="000C4098" w:rsidTr="000D33DA">
        <w:trPr>
          <w:trHeight w:hRule="exact" w:val="369"/>
          <w:jc w:val="center"/>
        </w:trPr>
        <w:tc>
          <w:tcPr>
            <w:tcW w:w="3227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抚州市教育局</w:t>
            </w:r>
          </w:p>
        </w:tc>
        <w:tc>
          <w:tcPr>
            <w:tcW w:w="1134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  <w:tc>
          <w:tcPr>
            <w:tcW w:w="283" w:type="dxa"/>
            <w:vMerge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pacing w:val="-20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江西旅游商贸职业学院</w:t>
            </w:r>
          </w:p>
        </w:tc>
        <w:tc>
          <w:tcPr>
            <w:tcW w:w="104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</w:tr>
      <w:tr w:rsidR="000C4098" w:rsidTr="000D33DA">
        <w:trPr>
          <w:trHeight w:hRule="exact" w:val="369"/>
          <w:jc w:val="center"/>
        </w:trPr>
        <w:tc>
          <w:tcPr>
            <w:tcW w:w="3227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南昌大学</w:t>
            </w:r>
          </w:p>
        </w:tc>
        <w:tc>
          <w:tcPr>
            <w:tcW w:w="1134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  <w:tc>
          <w:tcPr>
            <w:tcW w:w="283" w:type="dxa"/>
            <w:vMerge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pacing w:val="-20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江西现代职业技术学院</w:t>
            </w:r>
          </w:p>
        </w:tc>
        <w:tc>
          <w:tcPr>
            <w:tcW w:w="104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</w:tr>
      <w:tr w:rsidR="000C4098" w:rsidTr="000D33DA">
        <w:trPr>
          <w:trHeight w:hRule="exact" w:val="369"/>
          <w:jc w:val="center"/>
        </w:trPr>
        <w:tc>
          <w:tcPr>
            <w:tcW w:w="3227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江西师范大学</w:t>
            </w:r>
          </w:p>
        </w:tc>
        <w:tc>
          <w:tcPr>
            <w:tcW w:w="1134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  <w:tc>
          <w:tcPr>
            <w:tcW w:w="283" w:type="dxa"/>
            <w:vMerge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pacing w:val="-20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九江职业大学</w:t>
            </w:r>
          </w:p>
        </w:tc>
        <w:tc>
          <w:tcPr>
            <w:tcW w:w="104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</w:tr>
      <w:tr w:rsidR="000C4098" w:rsidTr="000D33DA">
        <w:trPr>
          <w:trHeight w:hRule="exact" w:val="369"/>
          <w:jc w:val="center"/>
        </w:trPr>
        <w:tc>
          <w:tcPr>
            <w:tcW w:w="3227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江西农业大学</w:t>
            </w:r>
          </w:p>
        </w:tc>
        <w:tc>
          <w:tcPr>
            <w:tcW w:w="1134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  <w:tc>
          <w:tcPr>
            <w:tcW w:w="283" w:type="dxa"/>
            <w:vMerge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pacing w:val="-20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宜春职业技术学院</w:t>
            </w:r>
          </w:p>
        </w:tc>
        <w:tc>
          <w:tcPr>
            <w:tcW w:w="104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</w:tr>
      <w:tr w:rsidR="000C4098" w:rsidTr="000D33DA">
        <w:trPr>
          <w:trHeight w:hRule="exact" w:val="369"/>
          <w:jc w:val="center"/>
        </w:trPr>
        <w:tc>
          <w:tcPr>
            <w:tcW w:w="3227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江西财经大学</w:t>
            </w:r>
          </w:p>
        </w:tc>
        <w:tc>
          <w:tcPr>
            <w:tcW w:w="1134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  <w:tc>
          <w:tcPr>
            <w:tcW w:w="283" w:type="dxa"/>
            <w:vMerge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pacing w:val="-20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江西青年职业学院</w:t>
            </w:r>
          </w:p>
        </w:tc>
        <w:tc>
          <w:tcPr>
            <w:tcW w:w="104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</w:tr>
      <w:tr w:rsidR="000C4098" w:rsidTr="000D33DA">
        <w:trPr>
          <w:trHeight w:hRule="exact" w:val="369"/>
          <w:jc w:val="center"/>
        </w:trPr>
        <w:tc>
          <w:tcPr>
            <w:tcW w:w="3227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华东交通大学</w:t>
            </w:r>
          </w:p>
        </w:tc>
        <w:tc>
          <w:tcPr>
            <w:tcW w:w="1134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  <w:tc>
          <w:tcPr>
            <w:tcW w:w="283" w:type="dxa"/>
            <w:vMerge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pacing w:val="-20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江西传媒职业学院</w:t>
            </w:r>
          </w:p>
        </w:tc>
        <w:tc>
          <w:tcPr>
            <w:tcW w:w="104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</w:tr>
      <w:tr w:rsidR="000C4098" w:rsidTr="000D33DA">
        <w:trPr>
          <w:trHeight w:hRule="exact" w:val="369"/>
          <w:jc w:val="center"/>
        </w:trPr>
        <w:tc>
          <w:tcPr>
            <w:tcW w:w="3227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东华理工大学</w:t>
            </w:r>
          </w:p>
        </w:tc>
        <w:tc>
          <w:tcPr>
            <w:tcW w:w="1134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  <w:tc>
          <w:tcPr>
            <w:tcW w:w="283" w:type="dxa"/>
            <w:vMerge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pacing w:val="-20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南昌大学科技学院</w:t>
            </w:r>
          </w:p>
        </w:tc>
        <w:tc>
          <w:tcPr>
            <w:tcW w:w="104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</w:tr>
      <w:tr w:rsidR="000C4098" w:rsidTr="000D33DA">
        <w:trPr>
          <w:trHeight w:hRule="exact" w:val="369"/>
          <w:jc w:val="center"/>
        </w:trPr>
        <w:tc>
          <w:tcPr>
            <w:tcW w:w="3227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江西理工大学</w:t>
            </w:r>
          </w:p>
        </w:tc>
        <w:tc>
          <w:tcPr>
            <w:tcW w:w="1134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  <w:tc>
          <w:tcPr>
            <w:tcW w:w="283" w:type="dxa"/>
            <w:vMerge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pacing w:val="-20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江西师范大学科技学院</w:t>
            </w:r>
          </w:p>
        </w:tc>
        <w:tc>
          <w:tcPr>
            <w:tcW w:w="104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</w:tr>
      <w:tr w:rsidR="000C4098" w:rsidTr="000D33DA">
        <w:trPr>
          <w:trHeight w:hRule="exact" w:val="369"/>
          <w:jc w:val="center"/>
        </w:trPr>
        <w:tc>
          <w:tcPr>
            <w:tcW w:w="3227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南昌航空大学</w:t>
            </w:r>
          </w:p>
        </w:tc>
        <w:tc>
          <w:tcPr>
            <w:tcW w:w="1134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  <w:tc>
          <w:tcPr>
            <w:tcW w:w="283" w:type="dxa"/>
            <w:vMerge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pacing w:val="-20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江西农业大学南昌商学院</w:t>
            </w:r>
          </w:p>
        </w:tc>
        <w:tc>
          <w:tcPr>
            <w:tcW w:w="104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</w:tr>
      <w:tr w:rsidR="000C4098" w:rsidTr="000D33DA">
        <w:trPr>
          <w:trHeight w:hRule="exact" w:val="369"/>
          <w:jc w:val="center"/>
        </w:trPr>
        <w:tc>
          <w:tcPr>
            <w:tcW w:w="3227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井冈山大学</w:t>
            </w:r>
          </w:p>
        </w:tc>
        <w:tc>
          <w:tcPr>
            <w:tcW w:w="1134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  <w:tc>
          <w:tcPr>
            <w:tcW w:w="283" w:type="dxa"/>
            <w:vMerge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pacing w:val="-20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赣南师范大学科技学院</w:t>
            </w:r>
          </w:p>
        </w:tc>
        <w:tc>
          <w:tcPr>
            <w:tcW w:w="104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</w:tr>
      <w:tr w:rsidR="000C4098" w:rsidTr="000D33DA">
        <w:trPr>
          <w:trHeight w:hRule="exact" w:val="369"/>
          <w:jc w:val="center"/>
        </w:trPr>
        <w:tc>
          <w:tcPr>
            <w:tcW w:w="3227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江西科技师范大学</w:t>
            </w:r>
          </w:p>
        </w:tc>
        <w:tc>
          <w:tcPr>
            <w:tcW w:w="1134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  <w:tc>
          <w:tcPr>
            <w:tcW w:w="283" w:type="dxa"/>
            <w:vMerge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pacing w:val="-20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华东交通大学理工学院</w:t>
            </w:r>
          </w:p>
        </w:tc>
        <w:tc>
          <w:tcPr>
            <w:tcW w:w="104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</w:tr>
      <w:tr w:rsidR="000C4098" w:rsidTr="000D33DA">
        <w:trPr>
          <w:trHeight w:hRule="exact" w:val="369"/>
          <w:jc w:val="center"/>
        </w:trPr>
        <w:tc>
          <w:tcPr>
            <w:tcW w:w="3227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景德镇陶瓷大学</w:t>
            </w:r>
          </w:p>
        </w:tc>
        <w:tc>
          <w:tcPr>
            <w:tcW w:w="1134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  <w:tc>
          <w:tcPr>
            <w:tcW w:w="283" w:type="dxa"/>
            <w:vMerge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pacing w:val="-20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赣州师范高等专科学校</w:t>
            </w:r>
          </w:p>
        </w:tc>
        <w:tc>
          <w:tcPr>
            <w:tcW w:w="104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</w:tr>
      <w:tr w:rsidR="000C4098" w:rsidTr="000D33DA">
        <w:trPr>
          <w:trHeight w:hRule="exact" w:val="369"/>
          <w:jc w:val="center"/>
        </w:trPr>
        <w:tc>
          <w:tcPr>
            <w:tcW w:w="3227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赣南师范大学</w:t>
            </w:r>
          </w:p>
        </w:tc>
        <w:tc>
          <w:tcPr>
            <w:tcW w:w="1134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  <w:tc>
          <w:tcPr>
            <w:tcW w:w="283" w:type="dxa"/>
            <w:vMerge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pacing w:val="-20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宜春幼儿师范高等专科学校</w:t>
            </w:r>
          </w:p>
        </w:tc>
        <w:tc>
          <w:tcPr>
            <w:tcW w:w="104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</w:tr>
      <w:tr w:rsidR="000C4098" w:rsidTr="000D33DA">
        <w:trPr>
          <w:trHeight w:hRule="exact" w:val="369"/>
          <w:jc w:val="center"/>
        </w:trPr>
        <w:tc>
          <w:tcPr>
            <w:tcW w:w="3227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九江学院</w:t>
            </w:r>
          </w:p>
        </w:tc>
        <w:tc>
          <w:tcPr>
            <w:tcW w:w="1134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  <w:tc>
          <w:tcPr>
            <w:tcW w:w="283" w:type="dxa"/>
            <w:vMerge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pacing w:val="-20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江西师范高等专科学校</w:t>
            </w:r>
          </w:p>
        </w:tc>
        <w:tc>
          <w:tcPr>
            <w:tcW w:w="104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</w:tr>
      <w:tr w:rsidR="000C4098" w:rsidTr="000D33DA">
        <w:trPr>
          <w:trHeight w:hRule="exact" w:val="369"/>
          <w:jc w:val="center"/>
        </w:trPr>
        <w:tc>
          <w:tcPr>
            <w:tcW w:w="3227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上饶师范学院</w:t>
            </w:r>
          </w:p>
        </w:tc>
        <w:tc>
          <w:tcPr>
            <w:tcW w:w="1134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  <w:tc>
          <w:tcPr>
            <w:tcW w:w="283" w:type="dxa"/>
            <w:vMerge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pacing w:val="-20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上饶幼儿师范高等专科学校</w:t>
            </w:r>
          </w:p>
        </w:tc>
        <w:tc>
          <w:tcPr>
            <w:tcW w:w="104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</w:tr>
      <w:tr w:rsidR="000C4098" w:rsidTr="000D33DA">
        <w:trPr>
          <w:trHeight w:hRule="exact" w:val="369"/>
          <w:jc w:val="center"/>
        </w:trPr>
        <w:tc>
          <w:tcPr>
            <w:tcW w:w="3227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南昌工程学院</w:t>
            </w:r>
          </w:p>
        </w:tc>
        <w:tc>
          <w:tcPr>
            <w:tcW w:w="1134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  <w:tc>
          <w:tcPr>
            <w:tcW w:w="283" w:type="dxa"/>
            <w:vMerge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pacing w:val="-20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江西广播电视大学</w:t>
            </w:r>
          </w:p>
        </w:tc>
        <w:tc>
          <w:tcPr>
            <w:tcW w:w="104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</w:tr>
      <w:tr w:rsidR="000C4098" w:rsidTr="000D33DA">
        <w:trPr>
          <w:trHeight w:hRule="exact" w:val="369"/>
          <w:jc w:val="center"/>
        </w:trPr>
        <w:tc>
          <w:tcPr>
            <w:tcW w:w="3227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宜春学院</w:t>
            </w:r>
          </w:p>
        </w:tc>
        <w:tc>
          <w:tcPr>
            <w:tcW w:w="1134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  <w:tc>
          <w:tcPr>
            <w:tcW w:w="283" w:type="dxa"/>
            <w:vMerge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pacing w:val="-20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抚州广播电视大学</w:t>
            </w:r>
          </w:p>
        </w:tc>
        <w:tc>
          <w:tcPr>
            <w:tcW w:w="104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</w:tr>
      <w:tr w:rsidR="000C4098" w:rsidTr="000D33DA">
        <w:trPr>
          <w:trHeight w:hRule="exact" w:val="369"/>
          <w:jc w:val="center"/>
        </w:trPr>
        <w:tc>
          <w:tcPr>
            <w:tcW w:w="3227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萍乡学院</w:t>
            </w:r>
          </w:p>
        </w:tc>
        <w:tc>
          <w:tcPr>
            <w:tcW w:w="1134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</w:pPr>
            <w:r>
              <w:rPr>
                <w:rFonts w:ascii="仿宋_GB2312" w:eastAsia="仿宋_GB2312" w:hAnsi="黑体" w:hint="eastAsia"/>
                <w:sz w:val="24"/>
              </w:rPr>
              <w:t>1人</w:t>
            </w:r>
          </w:p>
        </w:tc>
        <w:tc>
          <w:tcPr>
            <w:tcW w:w="283" w:type="dxa"/>
            <w:vMerge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/>
                <w:spacing w:val="-20"/>
                <w:sz w:val="24"/>
              </w:rPr>
            </w:pPr>
          </w:p>
        </w:tc>
        <w:tc>
          <w:tcPr>
            <w:tcW w:w="326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Calibri" w:eastAsia="仿宋_GB2312" w:hAnsi="Calibri" w:hint="eastAsia"/>
                <w:sz w:val="24"/>
              </w:rPr>
            </w:pPr>
            <w:r>
              <w:rPr>
                <w:rFonts w:ascii="Calibri" w:eastAsia="仿宋_GB2312" w:hAnsi="Calibri" w:hint="eastAsia"/>
                <w:sz w:val="24"/>
              </w:rPr>
              <w:t>总计</w:t>
            </w:r>
          </w:p>
        </w:tc>
        <w:tc>
          <w:tcPr>
            <w:tcW w:w="1041" w:type="dxa"/>
            <w:vAlign w:val="center"/>
          </w:tcPr>
          <w:p w:rsidR="000C4098" w:rsidRDefault="000C4098" w:rsidP="000D33DA">
            <w:pPr>
              <w:adjustRightInd w:val="0"/>
              <w:snapToGrid w:val="0"/>
              <w:jc w:val="center"/>
              <w:textAlignment w:val="top"/>
              <w:rPr>
                <w:rFonts w:ascii="仿宋_GB2312" w:eastAsia="仿宋_GB2312" w:hAnsi="黑体" w:hint="eastAsia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55人</w:t>
            </w:r>
          </w:p>
        </w:tc>
      </w:tr>
    </w:tbl>
    <w:p w:rsidR="000C3FE0" w:rsidRDefault="000C4098"/>
    <w:sectPr w:rsidR="000C3FE0" w:rsidSect="00F80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仿宋_GB2312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4098"/>
    <w:rsid w:val="000C4098"/>
    <w:rsid w:val="00451922"/>
    <w:rsid w:val="00B56777"/>
    <w:rsid w:val="00F80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0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Company>HP Inc.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2020-07-20T08:18:00Z</dcterms:created>
  <dcterms:modified xsi:type="dcterms:W3CDTF">2020-07-20T08:19:00Z</dcterms:modified>
</cp:coreProperties>
</file>